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F40B" w14:textId="6E2DB9A9" w:rsidR="004F4427" w:rsidRPr="00C756F0" w:rsidRDefault="004F4427" w:rsidP="00C756F0">
      <w:pPr>
        <w:snapToGrid w:val="0"/>
        <w:jc w:val="center"/>
        <w:rPr>
          <w:sz w:val="28"/>
          <w:szCs w:val="28"/>
        </w:rPr>
      </w:pPr>
      <w:r w:rsidRPr="00C756F0">
        <w:rPr>
          <w:rFonts w:hint="eastAsia"/>
          <w:sz w:val="28"/>
          <w:szCs w:val="28"/>
        </w:rPr>
        <w:t>製剤別比較表</w:t>
      </w:r>
      <w:r w:rsidR="00764CA7" w:rsidRPr="00C756F0">
        <w:rPr>
          <w:rFonts w:hint="eastAsia"/>
          <w:sz w:val="28"/>
          <w:szCs w:val="28"/>
        </w:rPr>
        <w:t>（案）</w:t>
      </w:r>
    </w:p>
    <w:p w14:paraId="7591DB32" w14:textId="19CD29F1" w:rsidR="00C756F0" w:rsidRPr="00C06A90" w:rsidRDefault="00C756F0" w:rsidP="004F4427">
      <w:pPr>
        <w:snapToGrid w:val="0"/>
        <w:rPr>
          <w:sz w:val="18"/>
          <w:szCs w:val="18"/>
        </w:rPr>
      </w:pPr>
    </w:p>
    <w:tbl>
      <w:tblPr>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3390"/>
        <w:gridCol w:w="862"/>
        <w:gridCol w:w="3403"/>
        <w:gridCol w:w="850"/>
      </w:tblGrid>
      <w:tr w:rsidR="004F4427" w:rsidRPr="00400607" w14:paraId="355EE54A" w14:textId="77777777" w:rsidTr="00392F4E">
        <w:tc>
          <w:tcPr>
            <w:tcW w:w="1418" w:type="dxa"/>
            <w:tcBorders>
              <w:bottom w:val="single" w:sz="12" w:space="0" w:color="auto"/>
            </w:tcBorders>
          </w:tcPr>
          <w:p w14:paraId="5F252C27" w14:textId="77777777" w:rsidR="004F4427" w:rsidRPr="00D36474" w:rsidRDefault="004F4427" w:rsidP="00400607">
            <w:pPr>
              <w:snapToGrid w:val="0"/>
              <w:jc w:val="center"/>
              <w:rPr>
                <w:sz w:val="20"/>
                <w:szCs w:val="20"/>
              </w:rPr>
            </w:pPr>
          </w:p>
        </w:tc>
        <w:tc>
          <w:tcPr>
            <w:tcW w:w="4252" w:type="dxa"/>
            <w:gridSpan w:val="2"/>
            <w:tcBorders>
              <w:bottom w:val="single" w:sz="12" w:space="0" w:color="auto"/>
              <w:right w:val="single" w:sz="4" w:space="0" w:color="auto"/>
            </w:tcBorders>
          </w:tcPr>
          <w:p w14:paraId="301BAC0F" w14:textId="6A704FAC"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後</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発</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品</w:t>
            </w:r>
          </w:p>
        </w:tc>
        <w:tc>
          <w:tcPr>
            <w:tcW w:w="4253" w:type="dxa"/>
            <w:gridSpan w:val="2"/>
            <w:tcBorders>
              <w:left w:val="single" w:sz="4" w:space="0" w:color="auto"/>
              <w:bottom w:val="single" w:sz="12" w:space="0" w:color="auto"/>
            </w:tcBorders>
          </w:tcPr>
          <w:p w14:paraId="30A497C3" w14:textId="5C10C08B" w:rsidR="004F4427" w:rsidRPr="00D36474" w:rsidRDefault="00177910"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kern w:val="0"/>
                <w:sz w:val="20"/>
                <w:szCs w:val="20"/>
              </w:rPr>
              <w:t>標</w:t>
            </w:r>
            <w:r w:rsidR="00907801" w:rsidRPr="00D36474">
              <w:rPr>
                <w:rFonts w:ascii="ＭＳ ゴシック" w:eastAsia="ＭＳ ゴシック" w:hAnsi="ＭＳ ゴシック" w:hint="eastAsia"/>
                <w:kern w:val="0"/>
                <w:sz w:val="20"/>
                <w:szCs w:val="20"/>
              </w:rPr>
              <w:t xml:space="preserve">　</w:t>
            </w:r>
            <w:r w:rsidRPr="00D36474">
              <w:rPr>
                <w:rFonts w:ascii="ＭＳ ゴシック" w:eastAsia="ＭＳ ゴシック" w:hAnsi="ＭＳ ゴシック" w:hint="eastAsia"/>
                <w:kern w:val="0"/>
                <w:sz w:val="20"/>
                <w:szCs w:val="20"/>
              </w:rPr>
              <w:t>準</w:t>
            </w:r>
            <w:r w:rsidR="00907801" w:rsidRPr="00D36474">
              <w:rPr>
                <w:rFonts w:ascii="ＭＳ ゴシック" w:eastAsia="ＭＳ ゴシック" w:hAnsi="ＭＳ ゴシック" w:hint="eastAsia"/>
                <w:kern w:val="0"/>
                <w:sz w:val="20"/>
                <w:szCs w:val="20"/>
              </w:rPr>
              <w:t xml:space="preserve">　</w:t>
            </w:r>
            <w:r w:rsidR="00E979FC" w:rsidRPr="00D36474">
              <w:rPr>
                <w:rFonts w:ascii="ＭＳ ゴシック" w:eastAsia="ＭＳ ゴシック" w:hAnsi="ＭＳ ゴシック" w:hint="eastAsia"/>
                <w:kern w:val="0"/>
                <w:sz w:val="20"/>
                <w:szCs w:val="20"/>
              </w:rPr>
              <w:t>製　剤</w:t>
            </w:r>
          </w:p>
        </w:tc>
      </w:tr>
      <w:tr w:rsidR="00F00F00" w:rsidRPr="00400607" w14:paraId="324C71D0" w14:textId="77777777" w:rsidTr="00392F4E">
        <w:tc>
          <w:tcPr>
            <w:tcW w:w="1418" w:type="dxa"/>
            <w:tcBorders>
              <w:top w:val="single" w:sz="4" w:space="0" w:color="auto"/>
              <w:bottom w:val="single" w:sz="4" w:space="0" w:color="auto"/>
            </w:tcBorders>
            <w:vAlign w:val="center"/>
          </w:tcPr>
          <w:p w14:paraId="45FAD17C" w14:textId="720765BD" w:rsidR="00F00F00" w:rsidRPr="00D36474" w:rsidRDefault="00F00F00" w:rsidP="00F00F00">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製　品　名</w:t>
            </w:r>
          </w:p>
        </w:tc>
        <w:tc>
          <w:tcPr>
            <w:tcW w:w="4252" w:type="dxa"/>
            <w:gridSpan w:val="2"/>
            <w:tcBorders>
              <w:top w:val="single" w:sz="4" w:space="0" w:color="auto"/>
              <w:bottom w:val="single" w:sz="4" w:space="0" w:color="auto"/>
              <w:right w:val="single" w:sz="4" w:space="0" w:color="auto"/>
            </w:tcBorders>
            <w:vAlign w:val="bottom"/>
          </w:tcPr>
          <w:p w14:paraId="42436241" w14:textId="3D751463" w:rsidR="00F00F00" w:rsidRPr="00D36474" w:rsidRDefault="00C66DC9" w:rsidP="00C66DC9">
            <w:pPr>
              <w:snapToGrid w:val="0"/>
              <w:spacing w:beforeLines="20" w:before="70" w:afterLines="20" w:after="70"/>
              <w:ind w:firstLineChars="50" w:firstLine="100"/>
              <w:jc w:val="center"/>
              <w:rPr>
                <w:rFonts w:ascii="ＭＳ ゴシック" w:eastAsia="ＭＳ ゴシック" w:hAnsi="ＭＳ 明朝"/>
                <w:sz w:val="20"/>
                <w:szCs w:val="20"/>
              </w:rPr>
            </w:pPr>
            <w:r w:rsidRPr="00D36474">
              <w:rPr>
                <w:rFonts w:ascii="ＭＳ ゴシック" w:eastAsia="ＭＳ ゴシック" w:hAnsi="ＭＳ 明朝" w:hint="eastAsia"/>
                <w:sz w:val="20"/>
                <w:szCs w:val="20"/>
              </w:rPr>
              <w:t>ラコサミド</w:t>
            </w:r>
            <w:r w:rsidR="00BF1C73">
              <w:rPr>
                <w:rFonts w:ascii="ＭＳ ゴシック" w:eastAsia="ＭＳ ゴシック" w:hAnsi="ＭＳ 明朝" w:hint="eastAsia"/>
                <w:sz w:val="20"/>
                <w:szCs w:val="20"/>
              </w:rPr>
              <w:t>ドライシロップ10％</w:t>
            </w:r>
            <w:r w:rsidR="00907801" w:rsidRPr="00D36474">
              <w:rPr>
                <w:rFonts w:ascii="ＭＳ ゴシック" w:eastAsia="ＭＳ ゴシック" w:hAnsi="ＭＳ 明朝" w:hint="eastAsia"/>
                <w:sz w:val="20"/>
                <w:szCs w:val="20"/>
              </w:rPr>
              <w:t>「</w:t>
            </w:r>
            <w:r w:rsidRPr="00D36474">
              <w:rPr>
                <w:rFonts w:ascii="ＭＳ ゴシック" w:eastAsia="ＭＳ ゴシック" w:hAnsi="ＭＳ 明朝" w:hint="eastAsia"/>
                <w:sz w:val="20"/>
                <w:szCs w:val="20"/>
              </w:rPr>
              <w:t>ダイト</w:t>
            </w:r>
            <w:r w:rsidR="00907801" w:rsidRPr="00D36474">
              <w:rPr>
                <w:rFonts w:ascii="ＭＳ ゴシック" w:eastAsia="ＭＳ ゴシック" w:hAnsi="ＭＳ 明朝" w:hint="eastAsia"/>
                <w:sz w:val="20"/>
                <w:szCs w:val="20"/>
              </w:rPr>
              <w:t>」</w:t>
            </w:r>
          </w:p>
        </w:tc>
        <w:tc>
          <w:tcPr>
            <w:tcW w:w="4253" w:type="dxa"/>
            <w:gridSpan w:val="2"/>
            <w:tcBorders>
              <w:top w:val="single" w:sz="4" w:space="0" w:color="auto"/>
              <w:left w:val="single" w:sz="4" w:space="0" w:color="auto"/>
              <w:bottom w:val="single" w:sz="4" w:space="0" w:color="auto"/>
            </w:tcBorders>
            <w:vAlign w:val="bottom"/>
          </w:tcPr>
          <w:p w14:paraId="2E1D3A25" w14:textId="3CE4D51D" w:rsidR="00BF1C73" w:rsidRPr="00D36474" w:rsidRDefault="00227D38" w:rsidP="00BF1C73">
            <w:pPr>
              <w:snapToGrid w:val="0"/>
              <w:spacing w:beforeLines="20" w:before="70" w:afterLines="20" w:after="70"/>
              <w:jc w:val="center"/>
              <w:rPr>
                <w:rFonts w:ascii="ＭＳ ゴシック" w:eastAsia="ＭＳ ゴシック"/>
                <w:sz w:val="20"/>
                <w:szCs w:val="20"/>
              </w:rPr>
            </w:pPr>
            <w:r w:rsidRPr="00D36474">
              <w:rPr>
                <w:rFonts w:ascii="ＭＳ ゴシック" w:eastAsia="ＭＳ ゴシック" w:hint="eastAsia"/>
                <w:sz w:val="20"/>
                <w:szCs w:val="20"/>
              </w:rPr>
              <w:t>ビムパット</w:t>
            </w:r>
            <w:r w:rsidR="00BF1C73">
              <w:rPr>
                <w:rFonts w:ascii="ＭＳ ゴシック" w:eastAsia="ＭＳ ゴシック" w:hint="eastAsia"/>
                <w:sz w:val="20"/>
                <w:szCs w:val="20"/>
              </w:rPr>
              <w:t>ドライイロップ10％</w:t>
            </w:r>
          </w:p>
        </w:tc>
      </w:tr>
      <w:tr w:rsidR="007B1F55" w:rsidRPr="00400607" w14:paraId="14069392" w14:textId="77777777" w:rsidTr="00392F4E">
        <w:tc>
          <w:tcPr>
            <w:tcW w:w="1418" w:type="dxa"/>
            <w:tcBorders>
              <w:top w:val="single" w:sz="4" w:space="0" w:color="auto"/>
              <w:bottom w:val="single" w:sz="4" w:space="0" w:color="auto"/>
            </w:tcBorders>
            <w:vAlign w:val="center"/>
          </w:tcPr>
          <w:p w14:paraId="0FDF2EDE" w14:textId="53E2F957" w:rsidR="007B1F55" w:rsidRPr="00D36474" w:rsidRDefault="007B1F55" w:rsidP="00400607">
            <w:pPr>
              <w:snapToGrid w:val="0"/>
              <w:jc w:val="center"/>
              <w:rPr>
                <w:rFonts w:ascii="ＭＳ ゴシック" w:eastAsia="ＭＳ ゴシック" w:hAnsi="ＭＳ ゴシック"/>
                <w:sz w:val="20"/>
                <w:szCs w:val="20"/>
              </w:rPr>
            </w:pPr>
            <w:bookmarkStart w:id="0" w:name="_Hlk190958515"/>
            <w:r>
              <w:rPr>
                <w:rFonts w:ascii="ＭＳ ゴシック" w:eastAsia="ＭＳ ゴシック" w:hAnsi="ＭＳ ゴシック" w:hint="eastAsia"/>
                <w:sz w:val="20"/>
                <w:szCs w:val="20"/>
              </w:rPr>
              <w:t>会　社　名</w:t>
            </w:r>
          </w:p>
        </w:tc>
        <w:tc>
          <w:tcPr>
            <w:tcW w:w="4252" w:type="dxa"/>
            <w:gridSpan w:val="2"/>
            <w:tcBorders>
              <w:top w:val="single" w:sz="4" w:space="0" w:color="auto"/>
              <w:bottom w:val="single" w:sz="4" w:space="0" w:color="auto"/>
              <w:right w:val="single" w:sz="4" w:space="0" w:color="auto"/>
            </w:tcBorders>
            <w:vAlign w:val="center"/>
          </w:tcPr>
          <w:p w14:paraId="0015C13C" w14:textId="77777777" w:rsidR="007B1F55" w:rsidRDefault="007B1F55" w:rsidP="00EB2EEB">
            <w:pPr>
              <w:snapToGrid w:val="0"/>
              <w:ind w:firstLineChars="50" w:firstLine="100"/>
              <w:jc w:val="center"/>
              <w:rPr>
                <w:rFonts w:ascii="ＭＳ 明朝" w:hAnsi="ＭＳ 明朝"/>
                <w:sz w:val="20"/>
                <w:szCs w:val="20"/>
              </w:rPr>
            </w:pPr>
            <w:r w:rsidRPr="00D36474">
              <w:rPr>
                <w:rFonts w:ascii="ＭＳ 明朝" w:hAnsi="ＭＳ 明朝" w:hint="eastAsia"/>
                <w:sz w:val="20"/>
                <w:szCs w:val="20"/>
              </w:rPr>
              <w:t>販売元：株式会社フェルゼンファーマ</w:t>
            </w:r>
          </w:p>
          <w:p w14:paraId="5DA2D251" w14:textId="77777777" w:rsidR="007B1F55" w:rsidRPr="00D36474" w:rsidRDefault="007B1F55" w:rsidP="00392F4E">
            <w:pPr>
              <w:snapToGrid w:val="0"/>
              <w:ind w:firstLineChars="50" w:firstLine="100"/>
              <w:rPr>
                <w:rFonts w:ascii="ＭＳ 明朝" w:hAnsi="ＭＳ 明朝"/>
                <w:sz w:val="20"/>
                <w:szCs w:val="20"/>
              </w:rPr>
            </w:pPr>
            <w:r>
              <w:rPr>
                <w:rFonts w:ascii="ＭＳ 明朝" w:hAnsi="ＭＳ 明朝" w:hint="eastAsia"/>
                <w:sz w:val="20"/>
                <w:szCs w:val="20"/>
              </w:rPr>
              <w:t xml:space="preserve"> </w:t>
            </w:r>
            <w:r w:rsidRPr="00392F4E">
              <w:rPr>
                <w:rFonts w:ascii="ＭＳ 明朝" w:hAnsi="ＭＳ 明朝" w:hint="eastAsia"/>
                <w:sz w:val="18"/>
                <w:szCs w:val="18"/>
              </w:rPr>
              <w:t xml:space="preserve"> </w:t>
            </w:r>
            <w:r w:rsidRPr="00392F4E">
              <w:rPr>
                <w:rFonts w:ascii="ＭＳ 明朝" w:hAnsi="ＭＳ 明朝" w:hint="eastAsia"/>
                <w:sz w:val="16"/>
                <w:szCs w:val="16"/>
              </w:rPr>
              <w:t xml:space="preserve"> </w:t>
            </w:r>
            <w:r w:rsidRPr="00D36474">
              <w:rPr>
                <w:rFonts w:ascii="ＭＳ 明朝" w:hAnsi="ＭＳ 明朝" w:hint="eastAsia"/>
                <w:sz w:val="20"/>
                <w:szCs w:val="20"/>
              </w:rPr>
              <w:t>製造販売元：ダイト株式会社</w:t>
            </w:r>
          </w:p>
        </w:tc>
        <w:tc>
          <w:tcPr>
            <w:tcW w:w="4253" w:type="dxa"/>
            <w:gridSpan w:val="2"/>
            <w:tcBorders>
              <w:top w:val="single" w:sz="4" w:space="0" w:color="auto"/>
              <w:left w:val="single" w:sz="4" w:space="0" w:color="auto"/>
              <w:bottom w:val="single" w:sz="4" w:space="0" w:color="auto"/>
            </w:tcBorders>
            <w:vAlign w:val="center"/>
          </w:tcPr>
          <w:p w14:paraId="4A6B5E1E" w14:textId="77777777" w:rsidR="007B1F55" w:rsidRPr="00D36474" w:rsidRDefault="007B1F55" w:rsidP="007772E1">
            <w:pPr>
              <w:snapToGrid w:val="0"/>
              <w:jc w:val="center"/>
              <w:rPr>
                <w:sz w:val="20"/>
                <w:szCs w:val="20"/>
              </w:rPr>
            </w:pPr>
          </w:p>
        </w:tc>
      </w:tr>
      <w:bookmarkEnd w:id="0"/>
      <w:tr w:rsidR="004F4427" w:rsidRPr="00400607" w14:paraId="209737DF" w14:textId="77777777" w:rsidTr="00392F4E">
        <w:trPr>
          <w:trHeight w:val="300"/>
        </w:trPr>
        <w:tc>
          <w:tcPr>
            <w:tcW w:w="1418" w:type="dxa"/>
            <w:tcBorders>
              <w:top w:val="single" w:sz="4" w:space="0" w:color="auto"/>
              <w:bottom w:val="single" w:sz="4" w:space="0" w:color="auto"/>
            </w:tcBorders>
            <w:vAlign w:val="center"/>
          </w:tcPr>
          <w:p w14:paraId="6B8716AA"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　　　価</w:t>
            </w:r>
          </w:p>
        </w:tc>
        <w:tc>
          <w:tcPr>
            <w:tcW w:w="4252" w:type="dxa"/>
            <w:gridSpan w:val="2"/>
            <w:tcBorders>
              <w:top w:val="single" w:sz="4" w:space="0" w:color="auto"/>
              <w:bottom w:val="single" w:sz="4" w:space="0" w:color="auto"/>
              <w:right w:val="single" w:sz="4" w:space="0" w:color="auto"/>
            </w:tcBorders>
            <w:vAlign w:val="center"/>
          </w:tcPr>
          <w:p w14:paraId="387D7317" w14:textId="56036448" w:rsidR="004F4427" w:rsidRPr="00D36474" w:rsidRDefault="00BF1C73" w:rsidP="00AB1049">
            <w:pPr>
              <w:snapToGrid w:val="0"/>
              <w:spacing w:beforeLines="20" w:before="70" w:afterLines="20" w:after="70"/>
              <w:jc w:val="center"/>
              <w:rPr>
                <w:sz w:val="20"/>
                <w:szCs w:val="20"/>
              </w:rPr>
            </w:pPr>
            <w:r>
              <w:rPr>
                <w:rFonts w:hint="eastAsia"/>
                <w:sz w:val="20"/>
                <w:szCs w:val="20"/>
              </w:rPr>
              <w:t>137.10</w:t>
            </w:r>
            <w:r w:rsidR="00597FBC" w:rsidRPr="00D36474">
              <w:rPr>
                <w:rFonts w:hint="eastAsia"/>
                <w:sz w:val="20"/>
                <w:szCs w:val="20"/>
              </w:rPr>
              <w:t>円／錠</w:t>
            </w:r>
          </w:p>
        </w:tc>
        <w:tc>
          <w:tcPr>
            <w:tcW w:w="4253" w:type="dxa"/>
            <w:gridSpan w:val="2"/>
            <w:tcBorders>
              <w:top w:val="single" w:sz="4" w:space="0" w:color="auto"/>
              <w:left w:val="single" w:sz="4" w:space="0" w:color="auto"/>
              <w:bottom w:val="single" w:sz="4" w:space="0" w:color="auto"/>
            </w:tcBorders>
            <w:vAlign w:val="center"/>
          </w:tcPr>
          <w:p w14:paraId="3FB51298" w14:textId="08326CA2" w:rsidR="004F4427" w:rsidRPr="00D36474" w:rsidRDefault="00BF1C73" w:rsidP="00BF1C73">
            <w:pPr>
              <w:snapToGrid w:val="0"/>
              <w:spacing w:beforeLines="20" w:before="70" w:afterLines="20" w:after="70"/>
              <w:jc w:val="center"/>
              <w:rPr>
                <w:sz w:val="20"/>
                <w:szCs w:val="20"/>
              </w:rPr>
            </w:pPr>
            <w:r>
              <w:rPr>
                <w:rFonts w:hint="eastAsia"/>
                <w:sz w:val="20"/>
                <w:szCs w:val="20"/>
              </w:rPr>
              <w:t>391.00</w:t>
            </w:r>
            <w:r w:rsidR="00597FBC" w:rsidRPr="00D36474">
              <w:rPr>
                <w:rFonts w:hint="eastAsia"/>
                <w:sz w:val="20"/>
                <w:szCs w:val="20"/>
              </w:rPr>
              <w:t>円／錠</w:t>
            </w:r>
          </w:p>
        </w:tc>
      </w:tr>
      <w:tr w:rsidR="00F00F00" w:rsidRPr="00400607" w14:paraId="6289F48A" w14:textId="77777777" w:rsidTr="00392F4E">
        <w:tblPrEx>
          <w:tblCellMar>
            <w:left w:w="99" w:type="dxa"/>
            <w:right w:w="99" w:type="dxa"/>
          </w:tblCellMar>
        </w:tblPrEx>
        <w:trPr>
          <w:trHeight w:val="300"/>
        </w:trPr>
        <w:tc>
          <w:tcPr>
            <w:tcW w:w="1418" w:type="dxa"/>
            <w:tcBorders>
              <w:top w:val="single" w:sz="4" w:space="0" w:color="auto"/>
              <w:bottom w:val="single" w:sz="4" w:space="0" w:color="auto"/>
            </w:tcBorders>
            <w:vAlign w:val="center"/>
          </w:tcPr>
          <w:p w14:paraId="4183E41C" w14:textId="63634EB7" w:rsidR="00F00F00" w:rsidRPr="00D36474" w:rsidRDefault="00F00F00" w:rsidP="00EB2EEB">
            <w:pPr>
              <w:snapToGrid w:val="0"/>
              <w:jc w:val="center"/>
              <w:rPr>
                <w:rFonts w:ascii="ＭＳ ゴシック" w:eastAsia="ＭＳ ゴシック" w:hAnsi="ＭＳ ゴシック"/>
                <w:sz w:val="20"/>
                <w:szCs w:val="20"/>
              </w:rPr>
            </w:pPr>
            <w:r w:rsidRPr="008872E5">
              <w:rPr>
                <w:rFonts w:ascii="ＭＳ ゴシック" w:eastAsia="ＭＳ ゴシック" w:hAnsi="ＭＳ ゴシック" w:hint="eastAsia"/>
                <w:spacing w:val="41"/>
                <w:kern w:val="0"/>
                <w:sz w:val="20"/>
                <w:szCs w:val="20"/>
                <w:fitText w:val="1050" w:id="-761017088"/>
              </w:rPr>
              <w:t>薬価の</w:t>
            </w:r>
            <w:r w:rsidRPr="008872E5">
              <w:rPr>
                <w:rFonts w:ascii="ＭＳ ゴシック" w:eastAsia="ＭＳ ゴシック" w:hAnsi="ＭＳ ゴシック" w:hint="eastAsia"/>
                <w:spacing w:val="2"/>
                <w:kern w:val="0"/>
                <w:sz w:val="20"/>
                <w:szCs w:val="20"/>
                <w:fitText w:val="1050" w:id="-761017088"/>
              </w:rPr>
              <w:t>差</w:t>
            </w:r>
          </w:p>
        </w:tc>
        <w:tc>
          <w:tcPr>
            <w:tcW w:w="8505" w:type="dxa"/>
            <w:gridSpan w:val="4"/>
            <w:tcBorders>
              <w:top w:val="single" w:sz="4" w:space="0" w:color="auto"/>
              <w:bottom w:val="single" w:sz="4" w:space="0" w:color="auto"/>
            </w:tcBorders>
            <w:vAlign w:val="center"/>
          </w:tcPr>
          <w:p w14:paraId="7BD2D6DE" w14:textId="06CB55C1" w:rsidR="00F00F00" w:rsidRPr="00D36474" w:rsidRDefault="00BF1C73" w:rsidP="00BF1C73">
            <w:pPr>
              <w:snapToGrid w:val="0"/>
              <w:spacing w:beforeLines="20" w:before="70" w:afterLines="20" w:after="70"/>
              <w:jc w:val="center"/>
              <w:rPr>
                <w:sz w:val="20"/>
                <w:szCs w:val="20"/>
              </w:rPr>
            </w:pPr>
            <w:r>
              <w:rPr>
                <w:rFonts w:hint="eastAsia"/>
                <w:sz w:val="20"/>
                <w:szCs w:val="20"/>
              </w:rPr>
              <w:t>253.90</w:t>
            </w:r>
            <w:r w:rsidR="00DA0CA1" w:rsidRPr="00D36474">
              <w:rPr>
                <w:rFonts w:hint="eastAsia"/>
                <w:sz w:val="20"/>
                <w:szCs w:val="20"/>
              </w:rPr>
              <w:t>円</w:t>
            </w:r>
          </w:p>
        </w:tc>
      </w:tr>
      <w:tr w:rsidR="004F4427" w:rsidRPr="00400607" w14:paraId="373F86DD" w14:textId="77777777" w:rsidTr="00392F4E">
        <w:trPr>
          <w:trHeight w:val="300"/>
        </w:trPr>
        <w:tc>
          <w:tcPr>
            <w:tcW w:w="1418" w:type="dxa"/>
            <w:tcBorders>
              <w:top w:val="single" w:sz="4" w:space="0" w:color="auto"/>
              <w:bottom w:val="single" w:sz="4" w:space="0" w:color="auto"/>
            </w:tcBorders>
            <w:vAlign w:val="center"/>
          </w:tcPr>
          <w:p w14:paraId="4CE15B0B" w14:textId="5AB6158A" w:rsidR="004F4427" w:rsidRPr="00D36474" w:rsidRDefault="004F4427" w:rsidP="00E9225C">
            <w:pPr>
              <w:snapToGrid w:val="0"/>
              <w:ind w:rightChars="-51" w:right="-107"/>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規格</w:t>
            </w:r>
            <w:r w:rsidR="00367DE4" w:rsidRPr="00D36474">
              <w:rPr>
                <w:rFonts w:ascii="ＭＳ ゴシック" w:eastAsia="ＭＳ ゴシック" w:hAnsi="ＭＳ ゴシック" w:hint="eastAsia"/>
                <w:sz w:val="20"/>
                <w:szCs w:val="20"/>
              </w:rPr>
              <w:t xml:space="preserve"> </w:t>
            </w:r>
            <w:r w:rsidR="00367DE4" w:rsidRPr="008872E5">
              <w:rPr>
                <w:rFonts w:ascii="ＭＳ ゴシック" w:eastAsia="ＭＳ ゴシック" w:hAnsi="ＭＳ ゴシック" w:hint="eastAsia"/>
                <w:sz w:val="18"/>
                <w:szCs w:val="18"/>
              </w:rPr>
              <w:t>｢一般名｣</w:t>
            </w:r>
          </w:p>
        </w:tc>
        <w:tc>
          <w:tcPr>
            <w:tcW w:w="8505" w:type="dxa"/>
            <w:gridSpan w:val="4"/>
            <w:tcBorders>
              <w:top w:val="single" w:sz="4" w:space="0" w:color="auto"/>
              <w:bottom w:val="single" w:sz="4" w:space="0" w:color="auto"/>
            </w:tcBorders>
            <w:vAlign w:val="center"/>
          </w:tcPr>
          <w:p w14:paraId="7C6E870A" w14:textId="16F8A05D"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1</w:t>
            </w:r>
            <w:r w:rsidR="00BF1C73">
              <w:rPr>
                <w:rFonts w:hint="eastAsia"/>
                <w:sz w:val="20"/>
                <w:szCs w:val="20"/>
              </w:rPr>
              <w:t>g</w:t>
            </w:r>
            <w:r w:rsidRPr="00D36474">
              <w:rPr>
                <w:rFonts w:hint="eastAsia"/>
                <w:sz w:val="20"/>
                <w:szCs w:val="20"/>
              </w:rPr>
              <w:t>中</w:t>
            </w:r>
            <w:r w:rsidRPr="00D36474">
              <w:rPr>
                <w:rFonts w:hint="eastAsia"/>
                <w:sz w:val="20"/>
                <w:szCs w:val="20"/>
              </w:rPr>
              <w:t xml:space="preserve"> </w:t>
            </w:r>
            <w:r w:rsidRPr="00D36474">
              <w:rPr>
                <w:rFonts w:hint="eastAsia"/>
                <w:sz w:val="20"/>
                <w:szCs w:val="20"/>
              </w:rPr>
              <w:t>ラコサミド</w:t>
            </w:r>
            <w:r w:rsidRPr="00D36474">
              <w:rPr>
                <w:rFonts w:hint="eastAsia"/>
                <w:sz w:val="20"/>
                <w:szCs w:val="20"/>
              </w:rPr>
              <w:t xml:space="preserve"> </w:t>
            </w:r>
            <w:r w:rsidR="00BF1C73">
              <w:rPr>
                <w:rFonts w:hint="eastAsia"/>
                <w:sz w:val="20"/>
                <w:szCs w:val="20"/>
              </w:rPr>
              <w:t>10</w:t>
            </w:r>
            <w:r w:rsidRPr="00D36474">
              <w:rPr>
                <w:rFonts w:hint="eastAsia"/>
                <w:sz w:val="20"/>
                <w:szCs w:val="20"/>
              </w:rPr>
              <w:t>0mg</w:t>
            </w:r>
          </w:p>
        </w:tc>
      </w:tr>
      <w:tr w:rsidR="004F4427" w:rsidRPr="00400607" w14:paraId="33045AD1" w14:textId="77777777" w:rsidTr="00392F4E">
        <w:trPr>
          <w:trHeight w:val="300"/>
        </w:trPr>
        <w:tc>
          <w:tcPr>
            <w:tcW w:w="1418" w:type="dxa"/>
            <w:tcBorders>
              <w:top w:val="single" w:sz="4" w:space="0" w:color="auto"/>
              <w:bottom w:val="single" w:sz="4" w:space="0" w:color="auto"/>
            </w:tcBorders>
            <w:vAlign w:val="center"/>
          </w:tcPr>
          <w:p w14:paraId="1B25AC6C"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薬効分類名</w:t>
            </w:r>
          </w:p>
        </w:tc>
        <w:tc>
          <w:tcPr>
            <w:tcW w:w="8505" w:type="dxa"/>
            <w:gridSpan w:val="4"/>
            <w:tcBorders>
              <w:top w:val="single" w:sz="4" w:space="0" w:color="auto"/>
              <w:bottom w:val="single" w:sz="4" w:space="0" w:color="auto"/>
            </w:tcBorders>
            <w:vAlign w:val="center"/>
          </w:tcPr>
          <w:p w14:paraId="0F546070" w14:textId="63FA6F88"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抗てんかん剤</w:t>
            </w:r>
          </w:p>
        </w:tc>
      </w:tr>
      <w:tr w:rsidR="00896A3F" w:rsidRPr="00400607" w14:paraId="4E492730" w14:textId="77777777" w:rsidTr="00392F4E">
        <w:trPr>
          <w:trHeight w:val="300"/>
        </w:trPr>
        <w:tc>
          <w:tcPr>
            <w:tcW w:w="1418" w:type="dxa"/>
            <w:tcBorders>
              <w:top w:val="single" w:sz="4" w:space="0" w:color="auto"/>
              <w:bottom w:val="single" w:sz="4" w:space="0" w:color="auto"/>
            </w:tcBorders>
            <w:vAlign w:val="center"/>
          </w:tcPr>
          <w:p w14:paraId="7B60C233" w14:textId="77777777" w:rsidR="007B1F55"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規制区分</w:t>
            </w:r>
          </w:p>
          <w:p w14:paraId="21EF4CDD" w14:textId="00C92486" w:rsidR="00896A3F" w:rsidRPr="00D36474"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貯法</w:t>
            </w:r>
            <w:r w:rsidR="008872E5">
              <w:rPr>
                <w:rFonts w:ascii="ＭＳ ゴシック" w:eastAsia="ＭＳ ゴシック" w:hAnsi="ＭＳ ゴシック" w:hint="eastAsia"/>
                <w:sz w:val="20"/>
                <w:szCs w:val="20"/>
              </w:rPr>
              <w:t>･</w:t>
            </w:r>
            <w:r w:rsidR="007B1F55">
              <w:rPr>
                <w:rFonts w:ascii="ＭＳ ゴシック" w:eastAsia="ＭＳ ゴシック" w:hAnsi="ＭＳ ゴシック" w:hint="eastAsia"/>
                <w:sz w:val="20"/>
                <w:szCs w:val="20"/>
              </w:rPr>
              <w:t>有効期間</w:t>
            </w:r>
          </w:p>
        </w:tc>
        <w:tc>
          <w:tcPr>
            <w:tcW w:w="8505" w:type="dxa"/>
            <w:gridSpan w:val="4"/>
            <w:tcBorders>
              <w:top w:val="single" w:sz="4" w:space="0" w:color="auto"/>
              <w:bottom w:val="single" w:sz="4" w:space="0" w:color="auto"/>
            </w:tcBorders>
            <w:vAlign w:val="center"/>
          </w:tcPr>
          <w:p w14:paraId="74647E2B" w14:textId="40F803AB" w:rsidR="00896A3F" w:rsidRPr="00D36474" w:rsidRDefault="00C66DC9" w:rsidP="00907801">
            <w:pPr>
              <w:snapToGrid w:val="0"/>
              <w:spacing w:beforeLines="20" w:before="70" w:afterLines="20" w:after="70"/>
              <w:ind w:firstLineChars="50" w:firstLine="100"/>
              <w:jc w:val="center"/>
              <w:rPr>
                <w:sz w:val="20"/>
                <w:szCs w:val="20"/>
              </w:rPr>
            </w:pPr>
            <w:r w:rsidRPr="00D36474">
              <w:rPr>
                <w:rFonts w:hint="eastAsia"/>
                <w:sz w:val="20"/>
                <w:szCs w:val="20"/>
              </w:rPr>
              <w:t xml:space="preserve">劇薬、処方箋医薬品　　室温保存　</w:t>
            </w:r>
            <w:r w:rsidRPr="00D36474">
              <w:rPr>
                <w:rFonts w:hint="eastAsia"/>
                <w:sz w:val="20"/>
                <w:szCs w:val="20"/>
              </w:rPr>
              <w:t>3</w:t>
            </w:r>
            <w:r w:rsidRPr="00D36474">
              <w:rPr>
                <w:rFonts w:hint="eastAsia"/>
                <w:sz w:val="20"/>
                <w:szCs w:val="20"/>
              </w:rPr>
              <w:t>年</w:t>
            </w:r>
          </w:p>
        </w:tc>
      </w:tr>
      <w:tr w:rsidR="004F4427" w:rsidRPr="00400607" w14:paraId="1AE94E7F" w14:textId="77777777" w:rsidTr="00392F4E">
        <w:trPr>
          <w:trHeight w:val="300"/>
        </w:trPr>
        <w:tc>
          <w:tcPr>
            <w:tcW w:w="1418" w:type="dxa"/>
            <w:tcBorders>
              <w:top w:val="single" w:sz="4" w:space="0" w:color="auto"/>
              <w:bottom w:val="single" w:sz="4" w:space="0" w:color="auto"/>
            </w:tcBorders>
            <w:vAlign w:val="center"/>
          </w:tcPr>
          <w:p w14:paraId="491CCB42" w14:textId="3F8AC8F9"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効能</w:t>
            </w:r>
            <w:r w:rsidR="007B1F55">
              <w:rPr>
                <w:rFonts w:ascii="ＭＳ ゴシック" w:eastAsia="ＭＳ ゴシック" w:hAnsi="ＭＳ ゴシック" w:hint="eastAsia"/>
                <w:sz w:val="20"/>
                <w:szCs w:val="20"/>
              </w:rPr>
              <w:t>又は</w:t>
            </w:r>
            <w:r w:rsidRPr="00D36474">
              <w:rPr>
                <w:rFonts w:ascii="ＭＳ ゴシック" w:eastAsia="ＭＳ ゴシック" w:hAnsi="ＭＳ ゴシック" w:hint="eastAsia"/>
                <w:sz w:val="20"/>
                <w:szCs w:val="20"/>
              </w:rPr>
              <w:t>効果</w:t>
            </w:r>
          </w:p>
        </w:tc>
        <w:tc>
          <w:tcPr>
            <w:tcW w:w="8505" w:type="dxa"/>
            <w:gridSpan w:val="4"/>
            <w:tcBorders>
              <w:top w:val="single" w:sz="4" w:space="0" w:color="auto"/>
              <w:bottom w:val="single" w:sz="4" w:space="0" w:color="auto"/>
            </w:tcBorders>
            <w:tcMar>
              <w:top w:w="28" w:type="dxa"/>
              <w:bottom w:w="28" w:type="dxa"/>
            </w:tcMar>
            <w:vAlign w:val="center"/>
          </w:tcPr>
          <w:p w14:paraId="27551058" w14:textId="77777777" w:rsidR="00227D38" w:rsidRPr="00392F4E" w:rsidRDefault="00227D38" w:rsidP="00227D38">
            <w:pPr>
              <w:snapToGrid w:val="0"/>
              <w:rPr>
                <w:sz w:val="18"/>
                <w:szCs w:val="18"/>
              </w:rPr>
            </w:pPr>
            <w:r w:rsidRPr="00392F4E">
              <w:rPr>
                <w:rFonts w:hint="eastAsia"/>
                <w:sz w:val="18"/>
                <w:szCs w:val="18"/>
              </w:rPr>
              <w:t>○てんかん患者の部分発作（二次性全般化発作を含む）</w:t>
            </w:r>
          </w:p>
          <w:p w14:paraId="0DE9D2F0" w14:textId="77777777" w:rsidR="00392F4E" w:rsidRDefault="00227D38" w:rsidP="00392F4E">
            <w:pPr>
              <w:snapToGrid w:val="0"/>
              <w:rPr>
                <w:sz w:val="18"/>
                <w:szCs w:val="18"/>
              </w:rPr>
            </w:pPr>
            <w:r w:rsidRPr="00392F4E">
              <w:rPr>
                <w:rFonts w:hint="eastAsia"/>
                <w:sz w:val="18"/>
                <w:szCs w:val="18"/>
              </w:rPr>
              <w:t>○他の抗てんかん薬で十分な効果が認められないてんかん患者の強直間代発作に対する抗てんかん薬</w:t>
            </w:r>
          </w:p>
          <w:p w14:paraId="708434C5" w14:textId="7AA79303" w:rsidR="004F4427" w:rsidRPr="00392F4E" w:rsidRDefault="00227D38" w:rsidP="00392F4E">
            <w:pPr>
              <w:snapToGrid w:val="0"/>
              <w:ind w:firstLineChars="100" w:firstLine="180"/>
              <w:rPr>
                <w:sz w:val="18"/>
                <w:szCs w:val="18"/>
              </w:rPr>
            </w:pPr>
            <w:r w:rsidRPr="00392F4E">
              <w:rPr>
                <w:rFonts w:hint="eastAsia"/>
                <w:sz w:val="18"/>
                <w:szCs w:val="18"/>
              </w:rPr>
              <w:t>との併用療法</w:t>
            </w:r>
            <w:r w:rsidR="00392F4E">
              <w:rPr>
                <w:rFonts w:hint="eastAsia"/>
                <w:sz w:val="18"/>
                <w:szCs w:val="18"/>
              </w:rPr>
              <w:t xml:space="preserve">　　　　　　　　　　　</w:t>
            </w:r>
            <w:r w:rsidRPr="00392F4E">
              <w:rPr>
                <w:rFonts w:hint="eastAsia"/>
                <w:sz w:val="18"/>
                <w:szCs w:val="18"/>
              </w:rPr>
              <w:t xml:space="preserve">　</w:t>
            </w:r>
            <w:r w:rsidR="004A5E2C" w:rsidRPr="00392F4E">
              <w:rPr>
                <w:rFonts w:hint="eastAsia"/>
                <w:sz w:val="18"/>
                <w:szCs w:val="18"/>
              </w:rPr>
              <w:t xml:space="preserve">       </w:t>
            </w:r>
            <w:r w:rsidRPr="00392F4E">
              <w:rPr>
                <w:rFonts w:hint="eastAsia"/>
                <w:sz w:val="18"/>
                <w:szCs w:val="18"/>
              </w:rPr>
              <w:t xml:space="preserve">　　　　　　　　　　　　　　</w:t>
            </w:r>
            <w:r w:rsidR="00392F4E" w:rsidRPr="00392F4E">
              <w:rPr>
                <w:rFonts w:hint="eastAsia"/>
                <w:sz w:val="18"/>
                <w:szCs w:val="18"/>
              </w:rPr>
              <w:t xml:space="preserve"> </w:t>
            </w:r>
            <w:r w:rsidR="00392F4E">
              <w:rPr>
                <w:rFonts w:hint="eastAsia"/>
                <w:sz w:val="18"/>
                <w:szCs w:val="18"/>
              </w:rPr>
              <w:t xml:space="preserve"> </w:t>
            </w:r>
            <w:r w:rsidRPr="00392F4E">
              <w:rPr>
                <w:rFonts w:hint="eastAsia"/>
                <w:sz w:val="18"/>
                <w:szCs w:val="18"/>
              </w:rPr>
              <w:t>【標準製剤と同じ】</w:t>
            </w:r>
          </w:p>
        </w:tc>
      </w:tr>
      <w:tr w:rsidR="005C152E" w:rsidRPr="00400607" w14:paraId="7C96E9E0" w14:textId="77777777" w:rsidTr="00392F4E">
        <w:trPr>
          <w:trHeight w:val="818"/>
        </w:trPr>
        <w:tc>
          <w:tcPr>
            <w:tcW w:w="1418" w:type="dxa"/>
            <w:tcBorders>
              <w:top w:val="single" w:sz="4" w:space="0" w:color="auto"/>
              <w:bottom w:val="single" w:sz="4" w:space="0" w:color="auto"/>
            </w:tcBorders>
            <w:vAlign w:val="center"/>
          </w:tcPr>
          <w:p w14:paraId="03752B64" w14:textId="4A4CDD50" w:rsidR="005C152E" w:rsidRPr="00D36474" w:rsidRDefault="005C152E" w:rsidP="005C152E">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用法</w:t>
            </w:r>
            <w:r w:rsidR="007B1F55">
              <w:rPr>
                <w:rFonts w:ascii="ＭＳ ゴシック" w:eastAsia="ＭＳ ゴシック" w:hAnsi="ＭＳ ゴシック" w:hint="eastAsia"/>
                <w:sz w:val="20"/>
                <w:szCs w:val="20"/>
              </w:rPr>
              <w:t>及び</w:t>
            </w:r>
            <w:r w:rsidRPr="00D36474">
              <w:rPr>
                <w:rFonts w:ascii="ＭＳ ゴシック" w:eastAsia="ＭＳ ゴシック" w:hAnsi="ＭＳ ゴシック" w:hint="eastAsia"/>
                <w:sz w:val="20"/>
                <w:szCs w:val="20"/>
              </w:rPr>
              <w:t>用量</w:t>
            </w:r>
          </w:p>
        </w:tc>
        <w:tc>
          <w:tcPr>
            <w:tcW w:w="8505" w:type="dxa"/>
            <w:gridSpan w:val="4"/>
            <w:tcBorders>
              <w:top w:val="single" w:sz="4" w:space="0" w:color="auto"/>
              <w:bottom w:val="single" w:sz="4" w:space="0" w:color="auto"/>
            </w:tcBorders>
            <w:tcMar>
              <w:top w:w="28" w:type="dxa"/>
              <w:bottom w:w="28" w:type="dxa"/>
            </w:tcMar>
          </w:tcPr>
          <w:p w14:paraId="4DC043B2" w14:textId="4F8BBAB2" w:rsidR="00D371FB" w:rsidRPr="00D371FB" w:rsidRDefault="00D371FB" w:rsidP="000B3748">
            <w:pPr>
              <w:snapToGrid w:val="0"/>
              <w:ind w:leftChars="-1" w:left="180" w:hangingChars="101" w:hanging="182"/>
              <w:rPr>
                <w:noProof/>
                <w:sz w:val="18"/>
                <w:szCs w:val="18"/>
              </w:rPr>
            </w:pPr>
            <w:r w:rsidRPr="00D371FB">
              <w:rPr>
                <w:rFonts w:hint="eastAsia"/>
                <w:noProof/>
                <w:sz w:val="18"/>
                <w:szCs w:val="18"/>
              </w:rPr>
              <w:t>成人：通常、成人にはラコサミドとして</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100mg</w:t>
            </w:r>
            <w:r w:rsidRPr="00D371FB">
              <w:rPr>
                <w:rFonts w:hint="eastAsia"/>
                <w:noProof/>
                <w:sz w:val="18"/>
                <w:szCs w:val="18"/>
              </w:rPr>
              <w:t>（ドライシロップとして</w:t>
            </w:r>
            <w:r w:rsidRPr="00D371FB">
              <w:rPr>
                <w:rFonts w:hint="eastAsia"/>
                <w:noProof/>
                <w:sz w:val="18"/>
                <w:szCs w:val="18"/>
              </w:rPr>
              <w:t>1g</w:t>
            </w:r>
            <w:r w:rsidRPr="00D371FB">
              <w:rPr>
                <w:rFonts w:hint="eastAsia"/>
                <w:noProof/>
                <w:sz w:val="18"/>
                <w:szCs w:val="18"/>
              </w:rPr>
              <w:t>）より投与を開始し</w:t>
            </w:r>
            <w:r w:rsidR="000B3748">
              <w:rPr>
                <w:rFonts w:hint="eastAsia"/>
                <w:noProof/>
                <w:sz w:val="18"/>
                <w:szCs w:val="18"/>
              </w:rPr>
              <w:t>、</w:t>
            </w:r>
            <w:r w:rsidRPr="00D371FB">
              <w:rPr>
                <w:rFonts w:hint="eastAsia"/>
                <w:noProof/>
                <w:sz w:val="18"/>
                <w:szCs w:val="18"/>
              </w:rPr>
              <w:t>その後</w:t>
            </w:r>
            <w:r w:rsidRPr="00D371FB">
              <w:rPr>
                <w:rFonts w:hint="eastAsia"/>
                <w:noProof/>
                <w:sz w:val="18"/>
                <w:szCs w:val="18"/>
              </w:rPr>
              <w:t>1</w:t>
            </w:r>
            <w:r w:rsidRPr="00D371FB">
              <w:rPr>
                <w:rFonts w:hint="eastAsia"/>
                <w:noProof/>
                <w:sz w:val="18"/>
                <w:szCs w:val="18"/>
              </w:rPr>
              <w:t>週間以上の間隔をあけて増量し、維持用量を</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200mg</w:t>
            </w:r>
            <w:r w:rsidRPr="00D371FB">
              <w:rPr>
                <w:rFonts w:hint="eastAsia"/>
                <w:noProof/>
                <w:sz w:val="18"/>
                <w:szCs w:val="18"/>
              </w:rPr>
              <w:t>（ドライシロップとして</w:t>
            </w:r>
            <w:r w:rsidRPr="00D371FB">
              <w:rPr>
                <w:rFonts w:hint="eastAsia"/>
                <w:noProof/>
                <w:sz w:val="18"/>
                <w:szCs w:val="18"/>
              </w:rPr>
              <w:t>2g</w:t>
            </w:r>
            <w:r w:rsidRPr="00D371FB">
              <w:rPr>
                <w:rFonts w:hint="eastAsia"/>
                <w:noProof/>
                <w:sz w:val="18"/>
                <w:szCs w:val="18"/>
              </w:rPr>
              <w:t>）とするが、いずれも</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2</w:t>
            </w:r>
            <w:r w:rsidRPr="00D371FB">
              <w:rPr>
                <w:rFonts w:hint="eastAsia"/>
                <w:noProof/>
                <w:sz w:val="18"/>
                <w:szCs w:val="18"/>
              </w:rPr>
              <w:t>回に分けて用時懸濁して経口投与する。なお、症状により</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400mg</w:t>
            </w:r>
            <w:r w:rsidRPr="00D371FB">
              <w:rPr>
                <w:rFonts w:hint="eastAsia"/>
                <w:noProof/>
                <w:sz w:val="18"/>
                <w:szCs w:val="18"/>
              </w:rPr>
              <w:t>（ドライシロップとして</w:t>
            </w:r>
            <w:r w:rsidRPr="00D371FB">
              <w:rPr>
                <w:rFonts w:hint="eastAsia"/>
                <w:noProof/>
                <w:sz w:val="18"/>
                <w:szCs w:val="18"/>
              </w:rPr>
              <w:t>4g</w:t>
            </w:r>
            <w:r w:rsidRPr="00D371FB">
              <w:rPr>
                <w:rFonts w:hint="eastAsia"/>
                <w:noProof/>
                <w:sz w:val="18"/>
                <w:szCs w:val="18"/>
              </w:rPr>
              <w:t>）を超えない範囲で適宜増減するが、増量は</w:t>
            </w:r>
            <w:r w:rsidRPr="00D371FB">
              <w:rPr>
                <w:rFonts w:hint="eastAsia"/>
                <w:noProof/>
                <w:sz w:val="18"/>
                <w:szCs w:val="18"/>
              </w:rPr>
              <w:t>1</w:t>
            </w:r>
            <w:r w:rsidRPr="00D371FB">
              <w:rPr>
                <w:rFonts w:hint="eastAsia"/>
                <w:noProof/>
                <w:sz w:val="18"/>
                <w:szCs w:val="18"/>
              </w:rPr>
              <w:t>週間以上の間隔をあけて</w:t>
            </w:r>
            <w:r w:rsidRPr="00D371FB">
              <w:rPr>
                <w:rFonts w:hint="eastAsia"/>
                <w:noProof/>
                <w:sz w:val="18"/>
                <w:szCs w:val="18"/>
              </w:rPr>
              <w:t>1</w:t>
            </w:r>
            <w:r w:rsidRPr="00D371FB">
              <w:rPr>
                <w:rFonts w:hint="eastAsia"/>
                <w:noProof/>
                <w:sz w:val="18"/>
                <w:szCs w:val="18"/>
              </w:rPr>
              <w:t>日用量として</w:t>
            </w:r>
            <w:r w:rsidRPr="00D371FB">
              <w:rPr>
                <w:rFonts w:hint="eastAsia"/>
                <w:noProof/>
                <w:sz w:val="18"/>
                <w:szCs w:val="18"/>
              </w:rPr>
              <w:t>100mg</w:t>
            </w:r>
            <w:r w:rsidRPr="00D371FB">
              <w:rPr>
                <w:rFonts w:hint="eastAsia"/>
                <w:noProof/>
                <w:sz w:val="18"/>
                <w:szCs w:val="18"/>
              </w:rPr>
              <w:t>（ドライシロップとして</w:t>
            </w:r>
            <w:r w:rsidRPr="00D371FB">
              <w:rPr>
                <w:rFonts w:hint="eastAsia"/>
                <w:noProof/>
                <w:sz w:val="18"/>
                <w:szCs w:val="18"/>
              </w:rPr>
              <w:t>1g</w:t>
            </w:r>
            <w:r w:rsidRPr="00D371FB">
              <w:rPr>
                <w:rFonts w:hint="eastAsia"/>
                <w:noProof/>
                <w:sz w:val="18"/>
                <w:szCs w:val="18"/>
              </w:rPr>
              <w:t>）以下ずつ行うこと。</w:t>
            </w:r>
          </w:p>
          <w:p w14:paraId="40F11A9E" w14:textId="06C7B7D0" w:rsidR="00D20721" w:rsidRPr="00392F4E" w:rsidRDefault="00D371FB" w:rsidP="000B3748">
            <w:pPr>
              <w:snapToGrid w:val="0"/>
              <w:ind w:leftChars="-1" w:left="180" w:hangingChars="101" w:hanging="182"/>
              <w:rPr>
                <w:noProof/>
                <w:sz w:val="18"/>
                <w:szCs w:val="18"/>
              </w:rPr>
            </w:pPr>
            <w:r w:rsidRPr="00D371FB">
              <w:rPr>
                <w:rFonts w:hint="eastAsia"/>
                <w:noProof/>
                <w:sz w:val="18"/>
                <w:szCs w:val="18"/>
              </w:rPr>
              <w:t>小児：通常、</w:t>
            </w:r>
            <w:r w:rsidRPr="00D371FB">
              <w:rPr>
                <w:rFonts w:hint="eastAsia"/>
                <w:noProof/>
                <w:sz w:val="18"/>
                <w:szCs w:val="18"/>
              </w:rPr>
              <w:t>4</w:t>
            </w:r>
            <w:r w:rsidRPr="00D371FB">
              <w:rPr>
                <w:rFonts w:hint="eastAsia"/>
                <w:noProof/>
                <w:sz w:val="18"/>
                <w:szCs w:val="18"/>
              </w:rPr>
              <w:t>歳以上の小児にはラコサミドとして</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2mg/kg</w:t>
            </w:r>
            <w:r w:rsidRPr="00D371FB">
              <w:rPr>
                <w:rFonts w:hint="eastAsia"/>
                <w:noProof/>
                <w:sz w:val="18"/>
                <w:szCs w:val="18"/>
              </w:rPr>
              <w:t>（ドライシロップとして</w:t>
            </w:r>
            <w:r w:rsidRPr="00D371FB">
              <w:rPr>
                <w:rFonts w:hint="eastAsia"/>
                <w:noProof/>
                <w:sz w:val="18"/>
                <w:szCs w:val="18"/>
              </w:rPr>
              <w:t>20mg/kg</w:t>
            </w:r>
            <w:r w:rsidRPr="00D371FB">
              <w:rPr>
                <w:rFonts w:hint="eastAsia"/>
                <w:noProof/>
                <w:sz w:val="18"/>
                <w:szCs w:val="18"/>
              </w:rPr>
              <w:t>）より投与を開始し、その後</w:t>
            </w:r>
            <w:r w:rsidRPr="00D371FB">
              <w:rPr>
                <w:rFonts w:hint="eastAsia"/>
                <w:noProof/>
                <w:sz w:val="18"/>
                <w:szCs w:val="18"/>
              </w:rPr>
              <w:t>1</w:t>
            </w:r>
            <w:r w:rsidRPr="00D371FB">
              <w:rPr>
                <w:rFonts w:hint="eastAsia"/>
                <w:noProof/>
                <w:sz w:val="18"/>
                <w:szCs w:val="18"/>
              </w:rPr>
              <w:t>週間以上の間隔をあけて</w:t>
            </w:r>
            <w:r w:rsidRPr="00D371FB">
              <w:rPr>
                <w:rFonts w:hint="eastAsia"/>
                <w:noProof/>
                <w:sz w:val="18"/>
                <w:szCs w:val="18"/>
              </w:rPr>
              <w:t>1</w:t>
            </w:r>
            <w:r w:rsidRPr="00D371FB">
              <w:rPr>
                <w:rFonts w:hint="eastAsia"/>
                <w:noProof/>
                <w:sz w:val="18"/>
                <w:szCs w:val="18"/>
              </w:rPr>
              <w:t>日用量として</w:t>
            </w:r>
            <w:r w:rsidRPr="00D371FB">
              <w:rPr>
                <w:rFonts w:hint="eastAsia"/>
                <w:noProof/>
                <w:sz w:val="18"/>
                <w:szCs w:val="18"/>
              </w:rPr>
              <w:t>2mg/kg</w:t>
            </w:r>
            <w:r w:rsidRPr="00D371FB">
              <w:rPr>
                <w:rFonts w:hint="eastAsia"/>
                <w:noProof/>
                <w:sz w:val="18"/>
                <w:szCs w:val="18"/>
              </w:rPr>
              <w:t>（ドライシロップとして</w:t>
            </w:r>
            <w:r w:rsidRPr="00D371FB">
              <w:rPr>
                <w:rFonts w:hint="eastAsia"/>
                <w:noProof/>
                <w:sz w:val="18"/>
                <w:szCs w:val="18"/>
              </w:rPr>
              <w:t>20mg/kg</w:t>
            </w:r>
            <w:r w:rsidRPr="00D371FB">
              <w:rPr>
                <w:rFonts w:hint="eastAsia"/>
                <w:noProof/>
                <w:sz w:val="18"/>
                <w:szCs w:val="18"/>
              </w:rPr>
              <w:t>）ずつ増量し、維持用量を体重</w:t>
            </w:r>
            <w:r w:rsidRPr="00D371FB">
              <w:rPr>
                <w:rFonts w:hint="eastAsia"/>
                <w:noProof/>
                <w:sz w:val="18"/>
                <w:szCs w:val="18"/>
              </w:rPr>
              <w:t>30kg</w:t>
            </w:r>
            <w:r w:rsidRPr="00D371FB">
              <w:rPr>
                <w:rFonts w:hint="eastAsia"/>
                <w:noProof/>
                <w:sz w:val="18"/>
                <w:szCs w:val="18"/>
              </w:rPr>
              <w:t>未満の小児には</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6mg/kg</w:t>
            </w:r>
            <w:r w:rsidRPr="00D371FB">
              <w:rPr>
                <w:rFonts w:hint="eastAsia"/>
                <w:noProof/>
                <w:sz w:val="18"/>
                <w:szCs w:val="18"/>
              </w:rPr>
              <w:t>（ドライシロップとして</w:t>
            </w:r>
            <w:r w:rsidRPr="00D371FB">
              <w:rPr>
                <w:rFonts w:hint="eastAsia"/>
                <w:noProof/>
                <w:sz w:val="18"/>
                <w:szCs w:val="18"/>
              </w:rPr>
              <w:t>60mg/kg</w:t>
            </w:r>
            <w:r w:rsidRPr="00D371FB">
              <w:rPr>
                <w:rFonts w:hint="eastAsia"/>
                <w:noProof/>
                <w:sz w:val="18"/>
                <w:szCs w:val="18"/>
              </w:rPr>
              <w:t>）、体重</w:t>
            </w:r>
            <w:r w:rsidRPr="00D371FB">
              <w:rPr>
                <w:rFonts w:hint="eastAsia"/>
                <w:noProof/>
                <w:sz w:val="18"/>
                <w:szCs w:val="18"/>
              </w:rPr>
              <w:t>30kg</w:t>
            </w:r>
            <w:r w:rsidRPr="00D371FB">
              <w:rPr>
                <w:rFonts w:hint="eastAsia"/>
                <w:noProof/>
                <w:sz w:val="18"/>
                <w:szCs w:val="18"/>
              </w:rPr>
              <w:t>以上</w:t>
            </w:r>
            <w:r w:rsidRPr="00D371FB">
              <w:rPr>
                <w:rFonts w:hint="eastAsia"/>
                <w:noProof/>
                <w:sz w:val="18"/>
                <w:szCs w:val="18"/>
              </w:rPr>
              <w:t>50kg</w:t>
            </w:r>
            <w:r w:rsidRPr="00D371FB">
              <w:rPr>
                <w:rFonts w:hint="eastAsia"/>
                <w:noProof/>
                <w:sz w:val="18"/>
                <w:szCs w:val="18"/>
              </w:rPr>
              <w:t>未満の小児には</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4mg/kg</w:t>
            </w:r>
            <w:r w:rsidRPr="00D371FB">
              <w:rPr>
                <w:rFonts w:hint="eastAsia"/>
                <w:noProof/>
                <w:sz w:val="18"/>
                <w:szCs w:val="18"/>
              </w:rPr>
              <w:t>（ドライシロップとして</w:t>
            </w:r>
            <w:r w:rsidRPr="00D371FB">
              <w:rPr>
                <w:rFonts w:hint="eastAsia"/>
                <w:noProof/>
                <w:sz w:val="18"/>
                <w:szCs w:val="18"/>
              </w:rPr>
              <w:t>40mg/kg</w:t>
            </w:r>
            <w:r w:rsidRPr="00D371FB">
              <w:rPr>
                <w:rFonts w:hint="eastAsia"/>
                <w:noProof/>
                <w:sz w:val="18"/>
                <w:szCs w:val="18"/>
              </w:rPr>
              <w:t>）とする。いずれも</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2</w:t>
            </w:r>
            <w:r w:rsidRPr="00D371FB">
              <w:rPr>
                <w:rFonts w:hint="eastAsia"/>
                <w:noProof/>
                <w:sz w:val="18"/>
                <w:szCs w:val="18"/>
              </w:rPr>
              <w:t>回に分けて用時懸濁して経口投与する。なお、症状により体重</w:t>
            </w:r>
            <w:r w:rsidRPr="00D371FB">
              <w:rPr>
                <w:rFonts w:hint="eastAsia"/>
                <w:noProof/>
                <w:sz w:val="18"/>
                <w:szCs w:val="18"/>
              </w:rPr>
              <w:t>30kg</w:t>
            </w:r>
            <w:r w:rsidRPr="00D371FB">
              <w:rPr>
                <w:rFonts w:hint="eastAsia"/>
                <w:noProof/>
                <w:sz w:val="18"/>
                <w:szCs w:val="18"/>
              </w:rPr>
              <w:t>未満の小児には</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12mg/kg</w:t>
            </w:r>
            <w:r w:rsidRPr="00D371FB">
              <w:rPr>
                <w:rFonts w:hint="eastAsia"/>
                <w:noProof/>
                <w:sz w:val="18"/>
                <w:szCs w:val="18"/>
              </w:rPr>
              <w:t>（ドライシロップとして</w:t>
            </w:r>
            <w:r w:rsidRPr="00D371FB">
              <w:rPr>
                <w:rFonts w:hint="eastAsia"/>
                <w:noProof/>
                <w:sz w:val="18"/>
                <w:szCs w:val="18"/>
              </w:rPr>
              <w:t>120mg/kg</w:t>
            </w:r>
            <w:r w:rsidRPr="00D371FB">
              <w:rPr>
                <w:rFonts w:hint="eastAsia"/>
                <w:noProof/>
                <w:sz w:val="18"/>
                <w:szCs w:val="18"/>
              </w:rPr>
              <w:t>）、体重</w:t>
            </w:r>
            <w:r w:rsidRPr="00D371FB">
              <w:rPr>
                <w:rFonts w:hint="eastAsia"/>
                <w:noProof/>
                <w:sz w:val="18"/>
                <w:szCs w:val="18"/>
              </w:rPr>
              <w:t>30kg</w:t>
            </w:r>
            <w:r w:rsidRPr="00D371FB">
              <w:rPr>
                <w:rFonts w:hint="eastAsia"/>
                <w:noProof/>
                <w:sz w:val="18"/>
                <w:szCs w:val="18"/>
              </w:rPr>
              <w:t>以上</w:t>
            </w:r>
            <w:r w:rsidRPr="00D371FB">
              <w:rPr>
                <w:rFonts w:hint="eastAsia"/>
                <w:noProof/>
                <w:sz w:val="18"/>
                <w:szCs w:val="18"/>
              </w:rPr>
              <w:t>50kg</w:t>
            </w:r>
            <w:r w:rsidRPr="00D371FB">
              <w:rPr>
                <w:rFonts w:hint="eastAsia"/>
                <w:noProof/>
                <w:sz w:val="18"/>
                <w:szCs w:val="18"/>
              </w:rPr>
              <w:t>未満の小児には</w:t>
            </w:r>
            <w:r w:rsidRPr="00D371FB">
              <w:rPr>
                <w:rFonts w:hint="eastAsia"/>
                <w:noProof/>
                <w:sz w:val="18"/>
                <w:szCs w:val="18"/>
              </w:rPr>
              <w:t>1</w:t>
            </w:r>
            <w:r w:rsidRPr="00D371FB">
              <w:rPr>
                <w:rFonts w:hint="eastAsia"/>
                <w:noProof/>
                <w:sz w:val="18"/>
                <w:szCs w:val="18"/>
              </w:rPr>
              <w:t>日</w:t>
            </w:r>
            <w:r w:rsidRPr="00D371FB">
              <w:rPr>
                <w:rFonts w:hint="eastAsia"/>
                <w:noProof/>
                <w:sz w:val="18"/>
                <w:szCs w:val="18"/>
              </w:rPr>
              <w:t>8mg/kg</w:t>
            </w:r>
            <w:r w:rsidRPr="00D371FB">
              <w:rPr>
                <w:rFonts w:hint="eastAsia"/>
                <w:noProof/>
                <w:sz w:val="18"/>
                <w:szCs w:val="18"/>
              </w:rPr>
              <w:t>（ドライシロップとして</w:t>
            </w:r>
            <w:r w:rsidRPr="00D371FB">
              <w:rPr>
                <w:rFonts w:hint="eastAsia"/>
                <w:noProof/>
                <w:sz w:val="18"/>
                <w:szCs w:val="18"/>
              </w:rPr>
              <w:t>80mg/kg</w:t>
            </w:r>
            <w:r w:rsidRPr="00D371FB">
              <w:rPr>
                <w:rFonts w:hint="eastAsia"/>
                <w:noProof/>
                <w:sz w:val="18"/>
                <w:szCs w:val="18"/>
              </w:rPr>
              <w:t>）を超えない範囲で適宜増減するが、増量は</w:t>
            </w:r>
            <w:r w:rsidRPr="00D371FB">
              <w:rPr>
                <w:rFonts w:hint="eastAsia"/>
                <w:noProof/>
                <w:sz w:val="18"/>
                <w:szCs w:val="18"/>
              </w:rPr>
              <w:t>1</w:t>
            </w:r>
            <w:r w:rsidRPr="00D371FB">
              <w:rPr>
                <w:rFonts w:hint="eastAsia"/>
                <w:noProof/>
                <w:sz w:val="18"/>
                <w:szCs w:val="18"/>
              </w:rPr>
              <w:t>週間以上の間隔をあけて</w:t>
            </w:r>
            <w:r w:rsidRPr="00D371FB">
              <w:rPr>
                <w:rFonts w:hint="eastAsia"/>
                <w:noProof/>
                <w:sz w:val="18"/>
                <w:szCs w:val="18"/>
              </w:rPr>
              <w:t>1</w:t>
            </w:r>
            <w:r w:rsidRPr="00D371FB">
              <w:rPr>
                <w:rFonts w:hint="eastAsia"/>
                <w:noProof/>
                <w:sz w:val="18"/>
                <w:szCs w:val="18"/>
              </w:rPr>
              <w:t>日用量として</w:t>
            </w:r>
            <w:r w:rsidRPr="00D371FB">
              <w:rPr>
                <w:rFonts w:hint="eastAsia"/>
                <w:noProof/>
                <w:sz w:val="18"/>
                <w:szCs w:val="18"/>
              </w:rPr>
              <w:t>2mg/kg</w:t>
            </w:r>
            <w:r w:rsidRPr="00D371FB">
              <w:rPr>
                <w:rFonts w:hint="eastAsia"/>
                <w:noProof/>
                <w:sz w:val="18"/>
                <w:szCs w:val="18"/>
              </w:rPr>
              <w:t>（ドライシロップとして</w:t>
            </w:r>
            <w:r w:rsidRPr="00D371FB">
              <w:rPr>
                <w:rFonts w:hint="eastAsia"/>
                <w:noProof/>
                <w:sz w:val="18"/>
                <w:szCs w:val="18"/>
              </w:rPr>
              <w:t>20mg/kg</w:t>
            </w:r>
            <w:r w:rsidRPr="00D371FB">
              <w:rPr>
                <w:rFonts w:hint="eastAsia"/>
                <w:noProof/>
                <w:sz w:val="18"/>
                <w:szCs w:val="18"/>
              </w:rPr>
              <w:t>）以下ずつ行うこと。ただし、体重</w:t>
            </w:r>
            <w:r w:rsidRPr="00D371FB">
              <w:rPr>
                <w:rFonts w:hint="eastAsia"/>
                <w:noProof/>
                <w:sz w:val="18"/>
                <w:szCs w:val="18"/>
              </w:rPr>
              <w:t>50kg</w:t>
            </w:r>
            <w:r w:rsidRPr="00D371FB">
              <w:rPr>
                <w:rFonts w:hint="eastAsia"/>
                <w:noProof/>
                <w:sz w:val="18"/>
                <w:szCs w:val="18"/>
              </w:rPr>
              <w:t>以上の小児では、成人と同じ用法・用量を用いること。</w:t>
            </w:r>
            <w:r w:rsidR="000B3748">
              <w:rPr>
                <w:rFonts w:hint="eastAsia"/>
                <w:noProof/>
                <w:sz w:val="18"/>
                <w:szCs w:val="18"/>
              </w:rPr>
              <w:t xml:space="preserve">　　　　　　　</w:t>
            </w:r>
            <w:r w:rsidR="00227D38" w:rsidRPr="00392F4E">
              <w:rPr>
                <w:rFonts w:hint="eastAsia"/>
                <w:sz w:val="18"/>
                <w:szCs w:val="18"/>
              </w:rPr>
              <w:t>【標準製剤と同じ】</w:t>
            </w:r>
          </w:p>
        </w:tc>
      </w:tr>
      <w:tr w:rsidR="004F4427" w:rsidRPr="00400607" w14:paraId="337747BF" w14:textId="77777777" w:rsidTr="00392F4E">
        <w:trPr>
          <w:trHeight w:val="42"/>
        </w:trPr>
        <w:tc>
          <w:tcPr>
            <w:tcW w:w="1418" w:type="dxa"/>
            <w:tcBorders>
              <w:top w:val="single" w:sz="4" w:space="0" w:color="auto"/>
              <w:bottom w:val="single" w:sz="4" w:space="0" w:color="auto"/>
            </w:tcBorders>
            <w:vAlign w:val="center"/>
          </w:tcPr>
          <w:p w14:paraId="44972558" w14:textId="118746C3"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 xml:space="preserve">添　加　</w:t>
            </w:r>
            <w:r w:rsidR="00D20721" w:rsidRPr="00D36474">
              <w:rPr>
                <w:rFonts w:ascii="ＭＳ ゴシック" w:eastAsia="ＭＳ ゴシック" w:hAnsi="ＭＳ ゴシック" w:hint="eastAsia"/>
                <w:sz w:val="20"/>
                <w:szCs w:val="20"/>
              </w:rPr>
              <w:t>剤</w:t>
            </w:r>
          </w:p>
        </w:tc>
        <w:tc>
          <w:tcPr>
            <w:tcW w:w="4252" w:type="dxa"/>
            <w:gridSpan w:val="2"/>
            <w:tcBorders>
              <w:top w:val="single" w:sz="4" w:space="0" w:color="auto"/>
              <w:bottom w:val="single" w:sz="4" w:space="0" w:color="auto"/>
              <w:right w:val="single" w:sz="4" w:space="0" w:color="auto"/>
            </w:tcBorders>
            <w:tcMar>
              <w:top w:w="28" w:type="dxa"/>
              <w:bottom w:w="28" w:type="dxa"/>
            </w:tcMar>
          </w:tcPr>
          <w:p w14:paraId="75807B41" w14:textId="40AE9CCD" w:rsidR="001837E2" w:rsidRPr="00392F4E" w:rsidRDefault="000B3748" w:rsidP="00AF7D10">
            <w:pPr>
              <w:snapToGrid w:val="0"/>
              <w:rPr>
                <w:sz w:val="18"/>
                <w:szCs w:val="18"/>
              </w:rPr>
            </w:pPr>
            <w:r w:rsidRPr="000B3748">
              <w:rPr>
                <w:rFonts w:hint="eastAsia"/>
                <w:sz w:val="18"/>
                <w:szCs w:val="18"/>
              </w:rPr>
              <w:t>D-</w:t>
            </w:r>
            <w:r w:rsidRPr="000B3748">
              <w:rPr>
                <w:rFonts w:hint="eastAsia"/>
                <w:sz w:val="18"/>
                <w:szCs w:val="18"/>
              </w:rPr>
              <w:t>マンニトール、クロスポビドン、スクラロース、ヒドロキシプロピルセルロース、香料</w:t>
            </w:r>
            <w:r>
              <w:rPr>
                <w:rFonts w:hint="eastAsia"/>
                <w:sz w:val="18"/>
                <w:szCs w:val="18"/>
              </w:rPr>
              <w:t>、</w:t>
            </w:r>
            <w:r w:rsidRPr="000B3748">
              <w:rPr>
                <w:rFonts w:hint="eastAsia"/>
                <w:sz w:val="18"/>
                <w:szCs w:val="18"/>
              </w:rPr>
              <w:t>含水二酸化ケイ素</w:t>
            </w:r>
          </w:p>
        </w:tc>
        <w:tc>
          <w:tcPr>
            <w:tcW w:w="4253" w:type="dxa"/>
            <w:gridSpan w:val="2"/>
            <w:tcBorders>
              <w:top w:val="single" w:sz="4" w:space="0" w:color="auto"/>
              <w:left w:val="single" w:sz="4" w:space="0" w:color="auto"/>
              <w:bottom w:val="single" w:sz="4" w:space="0" w:color="auto"/>
            </w:tcBorders>
          </w:tcPr>
          <w:p w14:paraId="5D056818" w14:textId="08FB90CD" w:rsidR="0064361E" w:rsidRPr="00392F4E" w:rsidRDefault="000B3748" w:rsidP="00400607">
            <w:pPr>
              <w:snapToGrid w:val="0"/>
              <w:rPr>
                <w:sz w:val="18"/>
                <w:szCs w:val="18"/>
              </w:rPr>
            </w:pPr>
            <w:r w:rsidRPr="000B3748">
              <w:rPr>
                <w:rFonts w:hint="eastAsia"/>
                <w:sz w:val="18"/>
                <w:szCs w:val="18"/>
              </w:rPr>
              <w:t>D-</w:t>
            </w:r>
            <w:r w:rsidRPr="000B3748">
              <w:rPr>
                <w:rFonts w:hint="eastAsia"/>
                <w:sz w:val="18"/>
                <w:szCs w:val="18"/>
              </w:rPr>
              <w:t>マンニトール、クロスポビドン、スクラロース、ヒドロキシプロピルセルロース、香料、軽質無水ケイ酸、ラウリル硫酸ナトリウム</w:t>
            </w:r>
          </w:p>
        </w:tc>
      </w:tr>
      <w:tr w:rsidR="004F4427" w:rsidRPr="00400607" w14:paraId="2D2ECE64" w14:textId="77777777" w:rsidTr="001D6B20">
        <w:trPr>
          <w:trHeight w:val="42"/>
        </w:trPr>
        <w:tc>
          <w:tcPr>
            <w:tcW w:w="1418" w:type="dxa"/>
            <w:vMerge w:val="restart"/>
            <w:tcBorders>
              <w:top w:val="single" w:sz="4" w:space="0" w:color="auto"/>
              <w:bottom w:val="single" w:sz="4" w:space="0" w:color="auto"/>
            </w:tcBorders>
            <w:vAlign w:val="center"/>
          </w:tcPr>
          <w:p w14:paraId="02083ADD" w14:textId="24734AFC" w:rsidR="001D6B20" w:rsidRPr="00D36474" w:rsidRDefault="004F4427" w:rsidP="001D6B20">
            <w:pPr>
              <w:snapToGrid w:val="0"/>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性</w:t>
            </w:r>
            <w:r w:rsidR="00D2072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状</w:t>
            </w:r>
          </w:p>
        </w:tc>
        <w:tc>
          <w:tcPr>
            <w:tcW w:w="4252" w:type="dxa"/>
            <w:gridSpan w:val="2"/>
            <w:tcBorders>
              <w:top w:val="single" w:sz="4" w:space="0" w:color="auto"/>
              <w:bottom w:val="single" w:sz="4" w:space="0" w:color="auto"/>
              <w:right w:val="single" w:sz="4" w:space="0" w:color="auto"/>
            </w:tcBorders>
            <w:tcMar>
              <w:top w:w="28" w:type="dxa"/>
              <w:bottom w:w="28" w:type="dxa"/>
            </w:tcMar>
            <w:vAlign w:val="center"/>
          </w:tcPr>
          <w:p w14:paraId="10C6E6E9" w14:textId="447D80C7" w:rsidR="0097592A" w:rsidRPr="00392F4E" w:rsidRDefault="002A30E6" w:rsidP="001D6B20">
            <w:pPr>
              <w:snapToGrid w:val="0"/>
              <w:jc w:val="center"/>
              <w:rPr>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14:anchorId="61D71C83" wp14:editId="6C4C2F2D">
                      <wp:simplePos x="0" y="0"/>
                      <wp:positionH relativeFrom="column">
                        <wp:posOffset>2633980</wp:posOffset>
                      </wp:positionH>
                      <wp:positionV relativeFrom="paragraph">
                        <wp:posOffset>167005</wp:posOffset>
                      </wp:positionV>
                      <wp:extent cx="2163445" cy="588645"/>
                      <wp:effectExtent l="0" t="0" r="27305" b="20955"/>
                      <wp:wrapNone/>
                      <wp:docPr id="923712479" name="直線コネクタ 6"/>
                      <wp:cNvGraphicFramePr/>
                      <a:graphic xmlns:a="http://schemas.openxmlformats.org/drawingml/2006/main">
                        <a:graphicData uri="http://schemas.microsoft.com/office/word/2010/wordprocessingShape">
                          <wps:wsp>
                            <wps:cNvCnPr/>
                            <wps:spPr>
                              <a:xfrm flipH="1">
                                <a:off x="0" y="0"/>
                                <a:ext cx="2163445" cy="588645"/>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07C7AA" id="直線コネクタ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pt,13.15pt" to="377.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" strokecolor="windowText" strokeweight=".25pt">
                      <v:stroke joinstyle="miter"/>
                    </v:line>
                  </w:pict>
                </mc:Fallback>
              </mc:AlternateContent>
            </w:r>
            <w:r w:rsidR="004D4144" w:rsidRPr="004D4144">
              <w:rPr>
                <w:rFonts w:hint="eastAsia"/>
                <w:sz w:val="18"/>
                <w:szCs w:val="18"/>
              </w:rPr>
              <w:t>白色～微黄白色の顆粒</w:t>
            </w:r>
          </w:p>
        </w:tc>
        <w:tc>
          <w:tcPr>
            <w:tcW w:w="4253" w:type="dxa"/>
            <w:gridSpan w:val="2"/>
            <w:tcBorders>
              <w:top w:val="single" w:sz="4" w:space="0" w:color="auto"/>
              <w:left w:val="single" w:sz="4" w:space="0" w:color="auto"/>
              <w:bottom w:val="single" w:sz="4" w:space="0" w:color="auto"/>
            </w:tcBorders>
            <w:vAlign w:val="center"/>
          </w:tcPr>
          <w:p w14:paraId="39953C15" w14:textId="79244D36" w:rsidR="004F4427" w:rsidRPr="00392F4E" w:rsidRDefault="004D4144" w:rsidP="00400607">
            <w:pPr>
              <w:snapToGrid w:val="0"/>
              <w:jc w:val="center"/>
              <w:rPr>
                <w:sz w:val="18"/>
                <w:szCs w:val="18"/>
              </w:rPr>
            </w:pPr>
            <w:r w:rsidRPr="004D4144">
              <w:rPr>
                <w:rFonts w:hint="eastAsia"/>
                <w:sz w:val="18"/>
                <w:szCs w:val="18"/>
              </w:rPr>
              <w:t>白色～微黄白色の顆粒</w:t>
            </w:r>
          </w:p>
        </w:tc>
      </w:tr>
      <w:tr w:rsidR="004A5E2C" w:rsidRPr="00400607" w14:paraId="600A364B" w14:textId="77777777" w:rsidTr="001D6B20">
        <w:tblPrEx>
          <w:tblCellMar>
            <w:left w:w="99" w:type="dxa"/>
            <w:right w:w="99" w:type="dxa"/>
          </w:tblCellMar>
        </w:tblPrEx>
        <w:trPr>
          <w:trHeight w:val="328"/>
        </w:trPr>
        <w:tc>
          <w:tcPr>
            <w:tcW w:w="1418" w:type="dxa"/>
            <w:vMerge/>
            <w:tcBorders>
              <w:top w:val="single" w:sz="4" w:space="0" w:color="auto"/>
              <w:bottom w:val="single" w:sz="4" w:space="0" w:color="auto"/>
            </w:tcBorders>
            <w:vAlign w:val="center"/>
          </w:tcPr>
          <w:p w14:paraId="77B0A738" w14:textId="77777777" w:rsidR="004A5E2C" w:rsidRPr="00D36474" w:rsidRDefault="004A5E2C" w:rsidP="001D6B20">
            <w:pPr>
              <w:snapToGrid w:val="0"/>
              <w:jc w:val="center"/>
              <w:rPr>
                <w:rFonts w:ascii="ＭＳ ゴシック" w:eastAsia="ＭＳ ゴシック" w:hAnsi="ＭＳ ゴシック"/>
                <w:sz w:val="20"/>
                <w:szCs w:val="20"/>
              </w:rPr>
            </w:pPr>
          </w:p>
        </w:tc>
        <w:tc>
          <w:tcPr>
            <w:tcW w:w="3390" w:type="dxa"/>
            <w:vMerge w:val="restart"/>
            <w:tcBorders>
              <w:top w:val="single" w:sz="4" w:space="0" w:color="auto"/>
              <w:right w:val="single" w:sz="4" w:space="0" w:color="auto"/>
            </w:tcBorders>
          </w:tcPr>
          <w:p w14:paraId="44E6830F" w14:textId="76106682" w:rsidR="004A5E2C" w:rsidRPr="004D4144" w:rsidRDefault="001D6B20" w:rsidP="001D6B20">
            <w:pPr>
              <w:snapToGrid w:val="0"/>
              <w:rPr>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70B2D833" wp14:editId="710449B2">
                      <wp:simplePos x="0" y="0"/>
                      <wp:positionH relativeFrom="column">
                        <wp:posOffset>-65996</wp:posOffset>
                      </wp:positionH>
                      <wp:positionV relativeFrom="paragraph">
                        <wp:posOffset>-3810</wp:posOffset>
                      </wp:positionV>
                      <wp:extent cx="2155825" cy="593725"/>
                      <wp:effectExtent l="0" t="0" r="15875" b="34925"/>
                      <wp:wrapNone/>
                      <wp:docPr id="1506809321" name="直線コネクタ 6"/>
                      <wp:cNvGraphicFramePr/>
                      <a:graphic xmlns:a="http://schemas.openxmlformats.org/drawingml/2006/main">
                        <a:graphicData uri="http://schemas.microsoft.com/office/word/2010/wordprocessingShape">
                          <wps:wsp>
                            <wps:cNvCnPr/>
                            <wps:spPr>
                              <a:xfrm flipH="1">
                                <a:off x="0" y="0"/>
                                <a:ext cx="2155825" cy="593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F4FCC" id="直線コネクタ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pt" to="164.5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" strokecolor="black [3213]" strokeweight=".25pt">
                      <v:stroke joinstyle="miter"/>
                    </v:line>
                  </w:pict>
                </mc:Fallback>
              </mc:AlternateContent>
            </w:r>
          </w:p>
        </w:tc>
        <w:tc>
          <w:tcPr>
            <w:tcW w:w="862" w:type="dxa"/>
            <w:tcBorders>
              <w:top w:val="single" w:sz="4" w:space="0" w:color="auto"/>
              <w:left w:val="single" w:sz="4" w:space="0" w:color="auto"/>
              <w:bottom w:val="single" w:sz="4" w:space="0" w:color="auto"/>
              <w:right w:val="single" w:sz="4" w:space="0" w:color="auto"/>
            </w:tcBorders>
            <w:vAlign w:val="center"/>
          </w:tcPr>
          <w:p w14:paraId="50125161" w14:textId="1C1632BC"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5A3EA473" w14:textId="179BD3A0"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c>
          <w:tcPr>
            <w:tcW w:w="3403" w:type="dxa"/>
            <w:vMerge w:val="restart"/>
            <w:tcBorders>
              <w:top w:val="single" w:sz="4" w:space="0" w:color="auto"/>
              <w:left w:val="single" w:sz="4" w:space="0" w:color="auto"/>
              <w:right w:val="single" w:sz="4" w:space="0" w:color="auto"/>
            </w:tcBorders>
          </w:tcPr>
          <w:p w14:paraId="4F04FD02" w14:textId="3D9979E9" w:rsidR="00114B4B" w:rsidRPr="00463A90" w:rsidRDefault="00114B4B" w:rsidP="00114B4B">
            <w:pPr>
              <w:snapToGrid w:val="0"/>
              <w:rPr>
                <w:sz w:val="20"/>
                <w:szCs w:val="20"/>
              </w:rPr>
            </w:pPr>
          </w:p>
        </w:tc>
        <w:tc>
          <w:tcPr>
            <w:tcW w:w="850" w:type="dxa"/>
            <w:tcBorders>
              <w:top w:val="single" w:sz="4" w:space="0" w:color="auto"/>
              <w:left w:val="single" w:sz="4" w:space="0" w:color="auto"/>
              <w:bottom w:val="single" w:sz="4" w:space="0" w:color="auto"/>
            </w:tcBorders>
            <w:vAlign w:val="center"/>
          </w:tcPr>
          <w:p w14:paraId="1DBDB9E4" w14:textId="12912990"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0D6B14D0" w14:textId="57C0E27D"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r>
      <w:tr w:rsidR="004A5E2C" w:rsidRPr="00400607" w14:paraId="0C74AC3C" w14:textId="77777777" w:rsidTr="00114B4B">
        <w:trPr>
          <w:trHeight w:val="413"/>
        </w:trPr>
        <w:tc>
          <w:tcPr>
            <w:tcW w:w="1418" w:type="dxa"/>
            <w:vMerge/>
            <w:tcBorders>
              <w:top w:val="single" w:sz="4" w:space="0" w:color="auto"/>
              <w:bottom w:val="single" w:sz="4" w:space="0" w:color="auto"/>
            </w:tcBorders>
            <w:vAlign w:val="center"/>
          </w:tcPr>
          <w:p w14:paraId="02D1C712" w14:textId="77777777" w:rsidR="004A5E2C" w:rsidRPr="00D36474" w:rsidRDefault="004A5E2C" w:rsidP="00400607">
            <w:pPr>
              <w:snapToGrid w:val="0"/>
              <w:jc w:val="center"/>
              <w:rPr>
                <w:rFonts w:ascii="ＭＳ ゴシック" w:eastAsia="ＭＳ ゴシック" w:hAnsi="ＭＳ ゴシック"/>
                <w:sz w:val="20"/>
                <w:szCs w:val="20"/>
              </w:rPr>
            </w:pPr>
          </w:p>
        </w:tc>
        <w:tc>
          <w:tcPr>
            <w:tcW w:w="3390" w:type="dxa"/>
            <w:vMerge/>
            <w:tcBorders>
              <w:bottom w:val="single" w:sz="4" w:space="0" w:color="auto"/>
              <w:right w:val="single" w:sz="4" w:space="0" w:color="auto"/>
            </w:tcBorders>
            <w:vAlign w:val="center"/>
          </w:tcPr>
          <w:p w14:paraId="49D5EAB6" w14:textId="065C73D6" w:rsidR="004A5E2C" w:rsidRPr="00463A90" w:rsidRDefault="004A5E2C" w:rsidP="00F614E0">
            <w:pPr>
              <w:snapToGrid w:val="0"/>
              <w:rPr>
                <w:sz w:val="20"/>
                <w:szCs w:val="20"/>
              </w:rPr>
            </w:pPr>
          </w:p>
        </w:tc>
        <w:tc>
          <w:tcPr>
            <w:tcW w:w="862" w:type="dxa"/>
            <w:tcBorders>
              <w:top w:val="single" w:sz="4" w:space="0" w:color="auto"/>
              <w:left w:val="single" w:sz="4" w:space="0" w:color="auto"/>
              <w:bottom w:val="single" w:sz="4" w:space="0" w:color="auto"/>
              <w:right w:val="single" w:sz="4" w:space="0" w:color="auto"/>
            </w:tcBorders>
            <w:tcMar>
              <w:top w:w="57" w:type="dxa"/>
            </w:tcMar>
            <w:vAlign w:val="center"/>
          </w:tcPr>
          <w:p w14:paraId="2E9A360A" w14:textId="5F300A93" w:rsidR="002A30E6" w:rsidRPr="00463A90" w:rsidRDefault="002A30E6" w:rsidP="002A30E6">
            <w:pPr>
              <w:snapToGrid w:val="0"/>
              <w:jc w:val="center"/>
              <w:rPr>
                <w:szCs w:val="21"/>
              </w:rPr>
            </w:pPr>
            <w:r>
              <w:rPr>
                <w:rFonts w:hint="eastAsia"/>
                <w:szCs w:val="21"/>
              </w:rPr>
              <w:t>－</w:t>
            </w:r>
          </w:p>
        </w:tc>
        <w:tc>
          <w:tcPr>
            <w:tcW w:w="3403" w:type="dxa"/>
            <w:vMerge/>
            <w:tcBorders>
              <w:left w:val="single" w:sz="4" w:space="0" w:color="auto"/>
              <w:bottom w:val="single" w:sz="4" w:space="0" w:color="auto"/>
              <w:right w:val="single" w:sz="4" w:space="0" w:color="auto"/>
            </w:tcBorders>
            <w:tcMar>
              <w:top w:w="57" w:type="dxa"/>
            </w:tcMar>
            <w:vAlign w:val="center"/>
          </w:tcPr>
          <w:p w14:paraId="31C5E2C5" w14:textId="7FF23EEB" w:rsidR="004A5E2C" w:rsidRPr="00463A90" w:rsidRDefault="004A5E2C" w:rsidP="00F614E0">
            <w:pPr>
              <w:snapToGrid w:val="0"/>
              <w:rPr>
                <w:sz w:val="20"/>
                <w:szCs w:val="20"/>
              </w:rPr>
            </w:pPr>
          </w:p>
        </w:tc>
        <w:tc>
          <w:tcPr>
            <w:tcW w:w="850" w:type="dxa"/>
            <w:tcBorders>
              <w:top w:val="single" w:sz="4" w:space="0" w:color="auto"/>
              <w:left w:val="single" w:sz="4" w:space="0" w:color="auto"/>
              <w:bottom w:val="single" w:sz="4" w:space="0" w:color="auto"/>
            </w:tcBorders>
            <w:tcMar>
              <w:top w:w="57" w:type="dxa"/>
              <w:left w:w="28" w:type="dxa"/>
              <w:bottom w:w="28" w:type="dxa"/>
              <w:right w:w="28" w:type="dxa"/>
            </w:tcMar>
            <w:vAlign w:val="center"/>
          </w:tcPr>
          <w:p w14:paraId="0F997044" w14:textId="4EFD185A" w:rsidR="004A5E2C" w:rsidRPr="00463A90" w:rsidRDefault="002A30E6" w:rsidP="00400607">
            <w:pPr>
              <w:snapToGrid w:val="0"/>
              <w:jc w:val="center"/>
              <w:rPr>
                <w:szCs w:val="21"/>
              </w:rPr>
            </w:pPr>
            <w:r>
              <w:rPr>
                <w:rFonts w:hint="eastAsia"/>
                <w:szCs w:val="21"/>
              </w:rPr>
              <w:t>－</w:t>
            </w:r>
          </w:p>
        </w:tc>
      </w:tr>
      <w:tr w:rsidR="004D4144" w:rsidRPr="00400607" w14:paraId="14D2A1BD" w14:textId="24538864" w:rsidTr="00566121">
        <w:tblPrEx>
          <w:tblCellMar>
            <w:left w:w="99" w:type="dxa"/>
            <w:right w:w="99" w:type="dxa"/>
          </w:tblCellMar>
        </w:tblPrEx>
        <w:trPr>
          <w:trHeight w:val="2431"/>
        </w:trPr>
        <w:tc>
          <w:tcPr>
            <w:tcW w:w="1418" w:type="dxa"/>
            <w:tcBorders>
              <w:top w:val="single" w:sz="4" w:space="0" w:color="auto"/>
              <w:bottom w:val="single" w:sz="4" w:space="0" w:color="auto"/>
            </w:tcBorders>
            <w:vAlign w:val="center"/>
          </w:tcPr>
          <w:p w14:paraId="737A6CEB" w14:textId="5C7580A9" w:rsidR="004D4144" w:rsidRPr="00D36474" w:rsidRDefault="004D4144"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標準製剤</w:t>
            </w:r>
          </w:p>
          <w:p w14:paraId="33DCBE90" w14:textId="6BA7EAF8" w:rsidR="004D4144" w:rsidRPr="00D36474" w:rsidRDefault="004D4144"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との</w:t>
            </w:r>
          </w:p>
          <w:p w14:paraId="730030DE" w14:textId="1B735DA8" w:rsidR="004D4144" w:rsidRPr="00D36474" w:rsidRDefault="004D4144"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同等性</w:t>
            </w:r>
          </w:p>
        </w:tc>
        <w:tc>
          <w:tcPr>
            <w:tcW w:w="3390" w:type="dxa"/>
            <w:tcBorders>
              <w:top w:val="single" w:sz="4" w:space="0" w:color="auto"/>
              <w:bottom w:val="single" w:sz="4" w:space="0" w:color="auto"/>
              <w:right w:val="single" w:sz="4" w:space="0" w:color="auto"/>
            </w:tcBorders>
          </w:tcPr>
          <w:p w14:paraId="2F8CCE17" w14:textId="5BF5B239" w:rsidR="004D4144" w:rsidRPr="00392F4E" w:rsidRDefault="007A705F" w:rsidP="00835FEF">
            <w:pPr>
              <w:snapToGrid w:val="0"/>
              <w:ind w:rightChars="40" w:right="84"/>
              <w:jc w:val="left"/>
              <w:rPr>
                <w:sz w:val="18"/>
                <w:szCs w:val="18"/>
              </w:rPr>
            </w:pPr>
            <w:r>
              <w:rPr>
                <w:rFonts w:cs="Arial"/>
                <w:noProof/>
                <w:sz w:val="18"/>
                <w:szCs w:val="18"/>
              </w:rPr>
              <w:drawing>
                <wp:anchor distT="0" distB="0" distL="114300" distR="114300" simplePos="0" relativeHeight="251659264" behindDoc="0" locked="0" layoutInCell="1" allowOverlap="1" wp14:anchorId="13D3607E" wp14:editId="31C57B83">
                  <wp:simplePos x="0" y="0"/>
                  <wp:positionH relativeFrom="column">
                    <wp:posOffset>-67945</wp:posOffset>
                  </wp:positionH>
                  <wp:positionV relativeFrom="paragraph">
                    <wp:posOffset>85725</wp:posOffset>
                  </wp:positionV>
                  <wp:extent cx="2139950" cy="2820670"/>
                  <wp:effectExtent l="0" t="0" r="0" b="0"/>
                  <wp:wrapNone/>
                  <wp:docPr id="156160971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9950" cy="282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144">
              <w:rPr>
                <w:rFonts w:hint="eastAsia"/>
                <w:sz w:val="18"/>
                <w:szCs w:val="18"/>
              </w:rPr>
              <w:t>【</w:t>
            </w:r>
            <w:r w:rsidR="004D4144" w:rsidRPr="00392F4E">
              <w:rPr>
                <w:rFonts w:hint="eastAsia"/>
                <w:sz w:val="18"/>
                <w:szCs w:val="18"/>
              </w:rPr>
              <w:t>溶出試験】</w:t>
            </w:r>
          </w:p>
          <w:p w14:paraId="47CB0B1E" w14:textId="48D3992B" w:rsidR="004D4144" w:rsidRPr="00392F4E" w:rsidRDefault="004D4144" w:rsidP="00835FEF">
            <w:pPr>
              <w:snapToGrid w:val="0"/>
              <w:ind w:rightChars="40" w:right="84"/>
              <w:jc w:val="left"/>
              <w:rPr>
                <w:sz w:val="17"/>
                <w:szCs w:val="17"/>
              </w:rPr>
            </w:pPr>
          </w:p>
          <w:p w14:paraId="537651AB" w14:textId="63FAE1CA" w:rsidR="004D4144" w:rsidRPr="00392F4E" w:rsidRDefault="004D4144" w:rsidP="00835FEF">
            <w:pPr>
              <w:snapToGrid w:val="0"/>
              <w:ind w:rightChars="40" w:right="84"/>
              <w:jc w:val="left"/>
              <w:rPr>
                <w:sz w:val="17"/>
                <w:szCs w:val="17"/>
              </w:rPr>
            </w:pPr>
          </w:p>
          <w:p w14:paraId="468497FB" w14:textId="74929920" w:rsidR="00DA46CB" w:rsidRDefault="00DA46CB" w:rsidP="00835FEF">
            <w:pPr>
              <w:snapToGrid w:val="0"/>
              <w:ind w:rightChars="40" w:right="84"/>
              <w:jc w:val="left"/>
              <w:rPr>
                <w:sz w:val="17"/>
                <w:szCs w:val="17"/>
              </w:rPr>
            </w:pPr>
          </w:p>
          <w:p w14:paraId="6AAB5B90" w14:textId="77777777" w:rsidR="009C0BF3" w:rsidRDefault="009C0BF3" w:rsidP="00835FEF">
            <w:pPr>
              <w:snapToGrid w:val="0"/>
              <w:ind w:rightChars="40" w:right="84"/>
              <w:jc w:val="left"/>
              <w:rPr>
                <w:sz w:val="17"/>
                <w:szCs w:val="17"/>
              </w:rPr>
            </w:pPr>
          </w:p>
          <w:p w14:paraId="3E370996" w14:textId="77777777" w:rsidR="009C0BF3" w:rsidRDefault="009C0BF3" w:rsidP="00835FEF">
            <w:pPr>
              <w:snapToGrid w:val="0"/>
              <w:ind w:rightChars="40" w:right="84"/>
              <w:jc w:val="left"/>
              <w:rPr>
                <w:sz w:val="17"/>
                <w:szCs w:val="17"/>
              </w:rPr>
            </w:pPr>
          </w:p>
          <w:p w14:paraId="65A7160B" w14:textId="77777777" w:rsidR="009C0BF3" w:rsidRDefault="009C0BF3" w:rsidP="00835FEF">
            <w:pPr>
              <w:snapToGrid w:val="0"/>
              <w:ind w:rightChars="40" w:right="84"/>
              <w:jc w:val="left"/>
              <w:rPr>
                <w:sz w:val="17"/>
                <w:szCs w:val="17"/>
              </w:rPr>
            </w:pPr>
          </w:p>
          <w:p w14:paraId="2DBBD544" w14:textId="77777777" w:rsidR="009C0BF3" w:rsidRDefault="009C0BF3" w:rsidP="00835FEF">
            <w:pPr>
              <w:snapToGrid w:val="0"/>
              <w:ind w:rightChars="40" w:right="84"/>
              <w:jc w:val="left"/>
              <w:rPr>
                <w:sz w:val="17"/>
                <w:szCs w:val="17"/>
              </w:rPr>
            </w:pPr>
          </w:p>
          <w:p w14:paraId="5C55F513" w14:textId="77777777" w:rsidR="009C0BF3" w:rsidRDefault="009C0BF3" w:rsidP="00835FEF">
            <w:pPr>
              <w:snapToGrid w:val="0"/>
              <w:ind w:rightChars="40" w:right="84"/>
              <w:jc w:val="left"/>
              <w:rPr>
                <w:sz w:val="17"/>
                <w:szCs w:val="17"/>
              </w:rPr>
            </w:pPr>
          </w:p>
          <w:p w14:paraId="05CF6461" w14:textId="77777777" w:rsidR="009C0BF3" w:rsidRDefault="009C0BF3" w:rsidP="00835FEF">
            <w:pPr>
              <w:snapToGrid w:val="0"/>
              <w:ind w:rightChars="40" w:right="84"/>
              <w:jc w:val="left"/>
              <w:rPr>
                <w:sz w:val="17"/>
                <w:szCs w:val="17"/>
              </w:rPr>
            </w:pPr>
          </w:p>
          <w:p w14:paraId="472E7332" w14:textId="77777777" w:rsidR="009C0BF3" w:rsidRDefault="009C0BF3" w:rsidP="00835FEF">
            <w:pPr>
              <w:snapToGrid w:val="0"/>
              <w:ind w:rightChars="40" w:right="84"/>
              <w:jc w:val="left"/>
              <w:rPr>
                <w:sz w:val="17"/>
                <w:szCs w:val="17"/>
              </w:rPr>
            </w:pPr>
          </w:p>
          <w:p w14:paraId="72E5DDA6" w14:textId="77777777" w:rsidR="009C0BF3" w:rsidRDefault="009C0BF3" w:rsidP="00835FEF">
            <w:pPr>
              <w:snapToGrid w:val="0"/>
              <w:ind w:rightChars="40" w:right="84"/>
              <w:jc w:val="left"/>
              <w:rPr>
                <w:sz w:val="17"/>
                <w:szCs w:val="17"/>
              </w:rPr>
            </w:pPr>
          </w:p>
          <w:p w14:paraId="65478C14" w14:textId="77777777" w:rsidR="009C0BF3" w:rsidRDefault="009C0BF3" w:rsidP="00835FEF">
            <w:pPr>
              <w:snapToGrid w:val="0"/>
              <w:ind w:rightChars="40" w:right="84"/>
              <w:jc w:val="left"/>
              <w:rPr>
                <w:sz w:val="17"/>
                <w:szCs w:val="17"/>
              </w:rPr>
            </w:pPr>
          </w:p>
          <w:p w14:paraId="16779423" w14:textId="77777777" w:rsidR="009C0BF3" w:rsidRDefault="009C0BF3" w:rsidP="00835FEF">
            <w:pPr>
              <w:snapToGrid w:val="0"/>
              <w:ind w:rightChars="40" w:right="84"/>
              <w:jc w:val="left"/>
              <w:rPr>
                <w:sz w:val="17"/>
                <w:szCs w:val="17"/>
              </w:rPr>
            </w:pPr>
          </w:p>
          <w:p w14:paraId="74F0ED59" w14:textId="77777777" w:rsidR="009C0BF3" w:rsidRDefault="009C0BF3" w:rsidP="00835FEF">
            <w:pPr>
              <w:snapToGrid w:val="0"/>
              <w:ind w:rightChars="40" w:right="84"/>
              <w:jc w:val="left"/>
              <w:rPr>
                <w:sz w:val="17"/>
                <w:szCs w:val="17"/>
              </w:rPr>
            </w:pPr>
          </w:p>
          <w:p w14:paraId="5B835B97" w14:textId="77777777" w:rsidR="009C0BF3" w:rsidRDefault="009C0BF3" w:rsidP="00835FEF">
            <w:pPr>
              <w:snapToGrid w:val="0"/>
              <w:ind w:rightChars="40" w:right="84"/>
              <w:jc w:val="left"/>
              <w:rPr>
                <w:sz w:val="17"/>
                <w:szCs w:val="17"/>
              </w:rPr>
            </w:pPr>
          </w:p>
          <w:p w14:paraId="7607D15B" w14:textId="77777777" w:rsidR="009C0BF3" w:rsidRDefault="009C0BF3" w:rsidP="00835FEF">
            <w:pPr>
              <w:snapToGrid w:val="0"/>
              <w:ind w:rightChars="40" w:right="84"/>
              <w:jc w:val="left"/>
              <w:rPr>
                <w:sz w:val="17"/>
                <w:szCs w:val="17"/>
              </w:rPr>
            </w:pPr>
          </w:p>
          <w:p w14:paraId="48B98843" w14:textId="77777777" w:rsidR="009C0BF3" w:rsidRDefault="009C0BF3" w:rsidP="00835FEF">
            <w:pPr>
              <w:snapToGrid w:val="0"/>
              <w:ind w:rightChars="40" w:right="84"/>
              <w:jc w:val="left"/>
              <w:rPr>
                <w:sz w:val="17"/>
                <w:szCs w:val="17"/>
              </w:rPr>
            </w:pPr>
          </w:p>
          <w:p w14:paraId="62957ACA" w14:textId="77777777" w:rsidR="009C0BF3" w:rsidRDefault="009C0BF3" w:rsidP="00835FEF">
            <w:pPr>
              <w:snapToGrid w:val="0"/>
              <w:ind w:rightChars="40" w:right="84"/>
              <w:jc w:val="left"/>
              <w:rPr>
                <w:sz w:val="17"/>
                <w:szCs w:val="17"/>
              </w:rPr>
            </w:pPr>
          </w:p>
          <w:p w14:paraId="289D4B52" w14:textId="77777777" w:rsidR="009C0BF3" w:rsidRDefault="009C0BF3" w:rsidP="00835FEF">
            <w:pPr>
              <w:snapToGrid w:val="0"/>
              <w:ind w:rightChars="40" w:right="84"/>
              <w:jc w:val="left"/>
              <w:rPr>
                <w:sz w:val="17"/>
                <w:szCs w:val="17"/>
              </w:rPr>
            </w:pPr>
          </w:p>
          <w:p w14:paraId="250A46AD" w14:textId="77777777" w:rsidR="009C0BF3" w:rsidRDefault="009C0BF3" w:rsidP="00835FEF">
            <w:pPr>
              <w:snapToGrid w:val="0"/>
              <w:ind w:rightChars="40" w:right="84"/>
              <w:jc w:val="left"/>
              <w:rPr>
                <w:sz w:val="17"/>
                <w:szCs w:val="17"/>
              </w:rPr>
            </w:pPr>
          </w:p>
          <w:p w14:paraId="146A078A" w14:textId="77777777" w:rsidR="007A705F" w:rsidRDefault="007A705F" w:rsidP="00835FEF">
            <w:pPr>
              <w:snapToGrid w:val="0"/>
              <w:ind w:rightChars="40" w:right="84"/>
              <w:jc w:val="left"/>
              <w:rPr>
                <w:sz w:val="17"/>
                <w:szCs w:val="17"/>
              </w:rPr>
            </w:pPr>
          </w:p>
          <w:p w14:paraId="4A8747EB" w14:textId="77777777" w:rsidR="00F94D07" w:rsidRDefault="00DA46CB" w:rsidP="00D81155">
            <w:pPr>
              <w:snapToGrid w:val="0"/>
              <w:spacing w:beforeLines="10" w:before="35" w:line="200" w:lineRule="exact"/>
              <w:ind w:rightChars="40" w:right="84" w:firstLineChars="100" w:firstLine="170"/>
              <w:jc w:val="left"/>
              <w:rPr>
                <w:sz w:val="17"/>
                <w:szCs w:val="17"/>
              </w:rPr>
            </w:pPr>
            <w:r w:rsidRPr="00DA46CB">
              <w:rPr>
                <w:rFonts w:hint="eastAsia"/>
                <w:sz w:val="17"/>
                <w:szCs w:val="17"/>
              </w:rPr>
              <w:t>両製剤の溶出挙動は</w:t>
            </w:r>
            <w:r w:rsidR="00F94D07">
              <w:rPr>
                <w:rFonts w:hint="eastAsia"/>
                <w:sz w:val="17"/>
                <w:szCs w:val="17"/>
              </w:rPr>
              <w:t>各</w:t>
            </w:r>
            <w:r w:rsidRPr="00DA46CB">
              <w:rPr>
                <w:rFonts w:hint="eastAsia"/>
                <w:sz w:val="17"/>
                <w:szCs w:val="17"/>
              </w:rPr>
              <w:t>試験液において</w:t>
            </w:r>
          </w:p>
          <w:p w14:paraId="01A8BA45" w14:textId="1A9B1527" w:rsidR="004D4144" w:rsidRPr="00392F4E" w:rsidRDefault="00DA46CB" w:rsidP="00F94D07">
            <w:pPr>
              <w:snapToGrid w:val="0"/>
              <w:spacing w:line="200" w:lineRule="exact"/>
              <w:ind w:rightChars="40" w:right="84" w:firstLineChars="100" w:firstLine="170"/>
              <w:jc w:val="left"/>
              <w:rPr>
                <w:sz w:val="20"/>
                <w:szCs w:val="28"/>
              </w:rPr>
            </w:pPr>
            <w:r w:rsidRPr="00DA46CB">
              <w:rPr>
                <w:rFonts w:hint="eastAsia"/>
                <w:sz w:val="17"/>
                <w:szCs w:val="17"/>
              </w:rPr>
              <w:t>同等と判定された。</w:t>
            </w:r>
          </w:p>
        </w:tc>
        <w:tc>
          <w:tcPr>
            <w:tcW w:w="5115" w:type="dxa"/>
            <w:gridSpan w:val="3"/>
            <w:tcBorders>
              <w:top w:val="single" w:sz="4" w:space="0" w:color="auto"/>
              <w:left w:val="single" w:sz="4" w:space="0" w:color="auto"/>
              <w:bottom w:val="single" w:sz="4" w:space="0" w:color="auto"/>
            </w:tcBorders>
          </w:tcPr>
          <w:p w14:paraId="398E075F" w14:textId="1377ECF9" w:rsidR="004D4144" w:rsidRDefault="004D4144">
            <w:pPr>
              <w:widowControl/>
              <w:jc w:val="left"/>
              <w:rPr>
                <w:sz w:val="20"/>
                <w:szCs w:val="28"/>
              </w:rPr>
            </w:pPr>
            <w:r>
              <w:rPr>
                <w:rFonts w:hint="eastAsia"/>
                <w:sz w:val="20"/>
                <w:szCs w:val="28"/>
              </w:rPr>
              <w:t>【生物学的同等性試験】</w:t>
            </w:r>
          </w:p>
          <w:p w14:paraId="11BE7DA8" w14:textId="01ECD75E" w:rsidR="004D4144" w:rsidRDefault="00946E3B" w:rsidP="004D4144">
            <w:pPr>
              <w:snapToGrid w:val="0"/>
              <w:spacing w:line="180" w:lineRule="exact"/>
              <w:ind w:rightChars="40" w:right="84"/>
              <w:jc w:val="left"/>
              <w:rPr>
                <w:sz w:val="20"/>
                <w:szCs w:val="28"/>
              </w:rPr>
            </w:pPr>
            <w:r>
              <w:rPr>
                <w:noProof/>
              </w:rPr>
              <w:drawing>
                <wp:anchor distT="0" distB="0" distL="114300" distR="114300" simplePos="0" relativeHeight="251660288" behindDoc="0" locked="0" layoutInCell="1" allowOverlap="1" wp14:anchorId="5A16005A" wp14:editId="4A9662BD">
                  <wp:simplePos x="0" y="0"/>
                  <wp:positionH relativeFrom="column">
                    <wp:posOffset>-37465</wp:posOffset>
                  </wp:positionH>
                  <wp:positionV relativeFrom="paragraph">
                    <wp:posOffset>25823</wp:posOffset>
                  </wp:positionV>
                  <wp:extent cx="3168648" cy="2349500"/>
                  <wp:effectExtent l="0" t="0" r="0" b="0"/>
                  <wp:wrapNone/>
                  <wp:docPr id="10357186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1869" name="図 1" descr="グラフ, 折れ線グラフ&#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3168648" cy="2349500"/>
                          </a:xfrm>
                          <a:prstGeom prst="rect">
                            <a:avLst/>
                          </a:prstGeom>
                        </pic:spPr>
                      </pic:pic>
                    </a:graphicData>
                  </a:graphic>
                  <wp14:sizeRelH relativeFrom="margin">
                    <wp14:pctWidth>0</wp14:pctWidth>
                  </wp14:sizeRelH>
                  <wp14:sizeRelV relativeFrom="margin">
                    <wp14:pctHeight>0</wp14:pctHeight>
                  </wp14:sizeRelV>
                </wp:anchor>
              </w:drawing>
            </w:r>
          </w:p>
          <w:p w14:paraId="6E20ADAF" w14:textId="3635C4BE" w:rsidR="004D4144" w:rsidRDefault="004D4144" w:rsidP="004D4144">
            <w:pPr>
              <w:snapToGrid w:val="0"/>
              <w:spacing w:line="180" w:lineRule="exact"/>
              <w:ind w:rightChars="40" w:right="84"/>
              <w:jc w:val="left"/>
              <w:rPr>
                <w:sz w:val="20"/>
                <w:szCs w:val="28"/>
              </w:rPr>
            </w:pPr>
          </w:p>
          <w:p w14:paraId="74BCF3FC" w14:textId="348F8BA4" w:rsidR="004D4144" w:rsidRDefault="004D4144" w:rsidP="004D4144">
            <w:pPr>
              <w:snapToGrid w:val="0"/>
              <w:spacing w:line="180" w:lineRule="exact"/>
              <w:ind w:rightChars="40" w:right="84"/>
              <w:jc w:val="left"/>
              <w:rPr>
                <w:sz w:val="20"/>
                <w:szCs w:val="28"/>
              </w:rPr>
            </w:pPr>
          </w:p>
          <w:p w14:paraId="7AF4F1FE" w14:textId="3BB37DB3" w:rsidR="004D4144" w:rsidRDefault="004D4144" w:rsidP="004D4144">
            <w:pPr>
              <w:snapToGrid w:val="0"/>
              <w:spacing w:line="180" w:lineRule="exact"/>
              <w:ind w:rightChars="40" w:right="84"/>
              <w:jc w:val="left"/>
              <w:rPr>
                <w:sz w:val="20"/>
                <w:szCs w:val="28"/>
              </w:rPr>
            </w:pPr>
          </w:p>
          <w:p w14:paraId="3FF10700" w14:textId="77777777" w:rsidR="004D4144" w:rsidRDefault="004D4144" w:rsidP="004D4144">
            <w:pPr>
              <w:snapToGrid w:val="0"/>
              <w:spacing w:line="180" w:lineRule="exact"/>
              <w:ind w:rightChars="40" w:right="84"/>
              <w:jc w:val="left"/>
              <w:rPr>
                <w:sz w:val="20"/>
                <w:szCs w:val="28"/>
              </w:rPr>
            </w:pPr>
          </w:p>
          <w:p w14:paraId="384BE8B3" w14:textId="7B7C5CAA" w:rsidR="004D4144" w:rsidRDefault="004D4144" w:rsidP="004D4144">
            <w:pPr>
              <w:snapToGrid w:val="0"/>
              <w:spacing w:line="180" w:lineRule="exact"/>
              <w:ind w:rightChars="40" w:right="84"/>
              <w:jc w:val="left"/>
              <w:rPr>
                <w:sz w:val="20"/>
                <w:szCs w:val="28"/>
              </w:rPr>
            </w:pPr>
          </w:p>
          <w:p w14:paraId="2F013CDA" w14:textId="77777777" w:rsidR="004D4144" w:rsidRDefault="004D4144" w:rsidP="004D4144">
            <w:pPr>
              <w:snapToGrid w:val="0"/>
              <w:spacing w:line="180" w:lineRule="exact"/>
              <w:ind w:rightChars="40" w:right="84"/>
              <w:jc w:val="left"/>
              <w:rPr>
                <w:sz w:val="20"/>
                <w:szCs w:val="28"/>
              </w:rPr>
            </w:pPr>
          </w:p>
          <w:p w14:paraId="4FB3CDCC" w14:textId="3E9CB754" w:rsidR="004D4144" w:rsidRDefault="004D4144" w:rsidP="004D4144">
            <w:pPr>
              <w:snapToGrid w:val="0"/>
              <w:spacing w:line="180" w:lineRule="exact"/>
              <w:ind w:rightChars="40" w:right="84"/>
              <w:jc w:val="left"/>
              <w:rPr>
                <w:sz w:val="20"/>
                <w:szCs w:val="28"/>
              </w:rPr>
            </w:pPr>
          </w:p>
          <w:p w14:paraId="322FE682" w14:textId="77777777" w:rsidR="004D4144" w:rsidRDefault="004D4144" w:rsidP="004D4144">
            <w:pPr>
              <w:snapToGrid w:val="0"/>
              <w:spacing w:line="180" w:lineRule="exact"/>
              <w:ind w:rightChars="40" w:right="84"/>
              <w:jc w:val="left"/>
              <w:rPr>
                <w:sz w:val="20"/>
                <w:szCs w:val="28"/>
              </w:rPr>
            </w:pPr>
          </w:p>
          <w:p w14:paraId="21AD6B26" w14:textId="017BDED6" w:rsidR="004D4144" w:rsidRDefault="004D4144" w:rsidP="004D4144">
            <w:pPr>
              <w:snapToGrid w:val="0"/>
              <w:spacing w:line="180" w:lineRule="exact"/>
              <w:ind w:rightChars="40" w:right="84"/>
              <w:jc w:val="left"/>
              <w:rPr>
                <w:sz w:val="20"/>
                <w:szCs w:val="28"/>
              </w:rPr>
            </w:pPr>
          </w:p>
          <w:p w14:paraId="7F4A5202" w14:textId="77777777" w:rsidR="004D4144" w:rsidRDefault="004D4144" w:rsidP="004D4144">
            <w:pPr>
              <w:snapToGrid w:val="0"/>
              <w:spacing w:line="180" w:lineRule="exact"/>
              <w:ind w:rightChars="40" w:right="84"/>
              <w:jc w:val="left"/>
              <w:rPr>
                <w:sz w:val="20"/>
                <w:szCs w:val="28"/>
              </w:rPr>
            </w:pPr>
          </w:p>
          <w:p w14:paraId="64209200" w14:textId="77777777" w:rsidR="004D4144" w:rsidRDefault="004D4144" w:rsidP="004D4144">
            <w:pPr>
              <w:snapToGrid w:val="0"/>
              <w:spacing w:line="180" w:lineRule="exact"/>
              <w:ind w:rightChars="40" w:right="84"/>
              <w:jc w:val="left"/>
              <w:rPr>
                <w:sz w:val="20"/>
                <w:szCs w:val="28"/>
              </w:rPr>
            </w:pPr>
          </w:p>
          <w:p w14:paraId="73CB62D4" w14:textId="77777777" w:rsidR="004D4144" w:rsidRDefault="004D4144" w:rsidP="004D4144">
            <w:pPr>
              <w:snapToGrid w:val="0"/>
              <w:spacing w:line="180" w:lineRule="exact"/>
              <w:ind w:rightChars="40" w:right="84"/>
              <w:jc w:val="left"/>
              <w:rPr>
                <w:sz w:val="20"/>
                <w:szCs w:val="28"/>
              </w:rPr>
            </w:pPr>
          </w:p>
          <w:p w14:paraId="4CF1B7ED" w14:textId="04326A82" w:rsidR="004D4144" w:rsidRDefault="004D4144" w:rsidP="004D4144">
            <w:pPr>
              <w:snapToGrid w:val="0"/>
              <w:spacing w:line="180" w:lineRule="exact"/>
              <w:ind w:rightChars="40" w:right="84"/>
              <w:jc w:val="left"/>
              <w:rPr>
                <w:sz w:val="20"/>
                <w:szCs w:val="28"/>
              </w:rPr>
            </w:pPr>
          </w:p>
          <w:p w14:paraId="0E82F73C" w14:textId="77777777" w:rsidR="004D4144" w:rsidRDefault="004D4144" w:rsidP="004D4144">
            <w:pPr>
              <w:snapToGrid w:val="0"/>
              <w:spacing w:line="180" w:lineRule="exact"/>
              <w:ind w:rightChars="40" w:right="84"/>
              <w:jc w:val="left"/>
              <w:rPr>
                <w:sz w:val="20"/>
                <w:szCs w:val="28"/>
              </w:rPr>
            </w:pPr>
          </w:p>
          <w:p w14:paraId="0BBAA515" w14:textId="77777777" w:rsidR="004D4144" w:rsidRDefault="004D4144" w:rsidP="004D4144">
            <w:pPr>
              <w:snapToGrid w:val="0"/>
              <w:spacing w:line="180" w:lineRule="exact"/>
              <w:ind w:rightChars="40" w:right="84"/>
              <w:jc w:val="left"/>
              <w:rPr>
                <w:sz w:val="20"/>
                <w:szCs w:val="28"/>
              </w:rPr>
            </w:pPr>
          </w:p>
          <w:p w14:paraId="68BB2494" w14:textId="77777777" w:rsidR="004D4144" w:rsidRDefault="004D4144" w:rsidP="004D4144">
            <w:pPr>
              <w:snapToGrid w:val="0"/>
              <w:spacing w:line="180" w:lineRule="exact"/>
              <w:ind w:rightChars="40" w:right="84"/>
              <w:jc w:val="left"/>
              <w:rPr>
                <w:sz w:val="20"/>
                <w:szCs w:val="28"/>
              </w:rPr>
            </w:pPr>
          </w:p>
          <w:p w14:paraId="6E1F704D" w14:textId="77777777" w:rsidR="004D4144" w:rsidRDefault="004D4144" w:rsidP="004D4144">
            <w:pPr>
              <w:snapToGrid w:val="0"/>
              <w:spacing w:line="180" w:lineRule="exact"/>
              <w:ind w:rightChars="40" w:right="84"/>
              <w:jc w:val="left"/>
              <w:rPr>
                <w:sz w:val="20"/>
                <w:szCs w:val="28"/>
              </w:rPr>
            </w:pPr>
          </w:p>
          <w:p w14:paraId="5132409D" w14:textId="77777777" w:rsidR="004D4144" w:rsidRDefault="004D4144" w:rsidP="004D4144">
            <w:pPr>
              <w:snapToGrid w:val="0"/>
              <w:spacing w:line="180" w:lineRule="exact"/>
              <w:ind w:rightChars="40" w:right="84"/>
              <w:jc w:val="left"/>
              <w:rPr>
                <w:sz w:val="20"/>
                <w:szCs w:val="28"/>
              </w:rPr>
            </w:pPr>
          </w:p>
          <w:p w14:paraId="3B900273" w14:textId="571C5933" w:rsidR="004D4144" w:rsidRDefault="004D4144" w:rsidP="004D4144">
            <w:pPr>
              <w:snapToGrid w:val="0"/>
              <w:spacing w:line="180" w:lineRule="exact"/>
              <w:ind w:rightChars="40" w:right="84"/>
              <w:jc w:val="left"/>
              <w:rPr>
                <w:sz w:val="20"/>
                <w:szCs w:val="28"/>
              </w:rPr>
            </w:pPr>
          </w:p>
          <w:p w14:paraId="0B7C4B89" w14:textId="77777777" w:rsidR="004D4144" w:rsidRDefault="004D4144" w:rsidP="004D4144">
            <w:pPr>
              <w:snapToGrid w:val="0"/>
              <w:spacing w:line="180" w:lineRule="exact"/>
              <w:ind w:rightChars="40" w:right="84"/>
              <w:jc w:val="left"/>
              <w:rPr>
                <w:sz w:val="20"/>
                <w:szCs w:val="28"/>
              </w:rPr>
            </w:pPr>
          </w:p>
          <w:p w14:paraId="7A590083" w14:textId="77777777" w:rsidR="004D4144" w:rsidRDefault="004D4144" w:rsidP="004D4144">
            <w:pPr>
              <w:snapToGrid w:val="0"/>
              <w:spacing w:line="180" w:lineRule="exact"/>
              <w:ind w:rightChars="40" w:right="84"/>
              <w:jc w:val="left"/>
              <w:rPr>
                <w:sz w:val="20"/>
                <w:szCs w:val="28"/>
              </w:rPr>
            </w:pPr>
          </w:p>
          <w:p w14:paraId="0EFFCF8D" w14:textId="77777777" w:rsidR="007A705F" w:rsidRDefault="007A705F" w:rsidP="00D81155">
            <w:pPr>
              <w:snapToGrid w:val="0"/>
              <w:spacing w:beforeLines="30" w:before="106" w:line="180" w:lineRule="exact"/>
              <w:ind w:left="85" w:rightChars="40" w:right="84" w:hangingChars="50" w:hanging="85"/>
              <w:jc w:val="left"/>
              <w:rPr>
                <w:sz w:val="17"/>
                <w:szCs w:val="17"/>
              </w:rPr>
            </w:pPr>
            <w:r w:rsidRPr="007A705F">
              <w:rPr>
                <w:rFonts w:hint="eastAsia"/>
                <w:sz w:val="17"/>
                <w:szCs w:val="17"/>
              </w:rPr>
              <w:t>「後発医薬品の生物学的同等性試験ガイドライン」に基づき、ラコサミドドライシロップ</w:t>
            </w:r>
            <w:r w:rsidRPr="007A705F">
              <w:rPr>
                <w:rFonts w:hint="eastAsia"/>
                <w:sz w:val="17"/>
                <w:szCs w:val="17"/>
              </w:rPr>
              <w:t>10</w:t>
            </w:r>
            <w:r w:rsidRPr="007A705F">
              <w:rPr>
                <w:rFonts w:hint="eastAsia"/>
                <w:sz w:val="17"/>
                <w:szCs w:val="17"/>
              </w:rPr>
              <w:t>％「ダイト」とビムパット</w:t>
            </w:r>
          </w:p>
          <w:p w14:paraId="33A41A34" w14:textId="2696764D" w:rsidR="004D4144" w:rsidRPr="007A705F" w:rsidRDefault="007A705F" w:rsidP="007A705F">
            <w:pPr>
              <w:snapToGrid w:val="0"/>
              <w:spacing w:line="180" w:lineRule="exact"/>
              <w:ind w:rightChars="40" w:right="84"/>
              <w:jc w:val="left"/>
              <w:rPr>
                <w:sz w:val="17"/>
                <w:szCs w:val="17"/>
              </w:rPr>
            </w:pPr>
            <w:r w:rsidRPr="007A705F">
              <w:rPr>
                <w:rFonts w:hint="eastAsia"/>
                <w:sz w:val="14"/>
                <w:szCs w:val="14"/>
              </w:rPr>
              <w:t xml:space="preserve"> </w:t>
            </w:r>
            <w:r w:rsidRPr="007A705F">
              <w:rPr>
                <w:rFonts w:hint="eastAsia"/>
                <w:sz w:val="17"/>
                <w:szCs w:val="17"/>
              </w:rPr>
              <w:t>ドライシロップ</w:t>
            </w:r>
            <w:r w:rsidRPr="007A705F">
              <w:rPr>
                <w:rFonts w:hint="eastAsia"/>
                <w:sz w:val="17"/>
                <w:szCs w:val="17"/>
              </w:rPr>
              <w:t>10</w:t>
            </w:r>
            <w:r w:rsidRPr="007A705F">
              <w:rPr>
                <w:rFonts w:hint="eastAsia"/>
                <w:sz w:val="17"/>
                <w:szCs w:val="17"/>
              </w:rPr>
              <w:t>％の生物学的同等性が確認された。</w:t>
            </w:r>
          </w:p>
        </w:tc>
      </w:tr>
      <w:tr w:rsidR="008605E5" w:rsidRPr="00400607" w14:paraId="5A4020F4" w14:textId="77777777" w:rsidTr="008872E5">
        <w:trPr>
          <w:trHeight w:val="153"/>
        </w:trPr>
        <w:tc>
          <w:tcPr>
            <w:tcW w:w="1418" w:type="dxa"/>
            <w:tcBorders>
              <w:top w:val="single" w:sz="4" w:space="0" w:color="auto"/>
            </w:tcBorders>
            <w:vAlign w:val="center"/>
          </w:tcPr>
          <w:p w14:paraId="4E211DE5" w14:textId="1743EE54" w:rsidR="008605E5" w:rsidRPr="00D36474" w:rsidRDefault="008605E5" w:rsidP="008D2C3A">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連</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絡</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先</w:t>
            </w:r>
          </w:p>
        </w:tc>
        <w:tc>
          <w:tcPr>
            <w:tcW w:w="8505" w:type="dxa"/>
            <w:gridSpan w:val="4"/>
            <w:tcBorders>
              <w:top w:val="single" w:sz="4" w:space="0" w:color="auto"/>
            </w:tcBorders>
            <w:vAlign w:val="center"/>
          </w:tcPr>
          <w:p w14:paraId="1DD39D24" w14:textId="774BCD69" w:rsidR="008605E5" w:rsidRPr="00ED3916" w:rsidRDefault="008605E5" w:rsidP="008D2C3A">
            <w:pPr>
              <w:snapToGrid w:val="0"/>
              <w:rPr>
                <w:szCs w:val="21"/>
              </w:rPr>
            </w:pPr>
          </w:p>
        </w:tc>
      </w:tr>
    </w:tbl>
    <w:p w14:paraId="693D174A" w14:textId="0E4C1E55" w:rsidR="005C0465" w:rsidRDefault="00392F4E" w:rsidP="008805A1">
      <w:pPr>
        <w:snapToGrid w:val="0"/>
        <w:spacing w:line="200" w:lineRule="exact"/>
        <w:ind w:rightChars="-68" w:right="-143"/>
        <w:jc w:val="right"/>
        <w:rPr>
          <w:rFonts w:cs="Arial"/>
          <w:sz w:val="18"/>
          <w:szCs w:val="18"/>
        </w:rPr>
      </w:pPr>
      <w:r>
        <w:rPr>
          <w:rFonts w:cs="Arial" w:hint="eastAsia"/>
          <w:sz w:val="18"/>
          <w:szCs w:val="18"/>
        </w:rPr>
        <w:t xml:space="preserve">   </w:t>
      </w:r>
      <w:r w:rsidR="00ED3916" w:rsidRPr="00ED3916">
        <w:rPr>
          <w:rFonts w:cs="Arial"/>
          <w:sz w:val="18"/>
          <w:szCs w:val="18"/>
        </w:rPr>
        <w:t>（</w:t>
      </w:r>
      <w:r w:rsidR="00A138B2" w:rsidRPr="00ED3916">
        <w:rPr>
          <w:rFonts w:cs="Arial"/>
          <w:sz w:val="18"/>
          <w:szCs w:val="18"/>
        </w:rPr>
        <w:t>202</w:t>
      </w:r>
      <w:r w:rsidR="00ED3916" w:rsidRPr="00ED3916">
        <w:rPr>
          <w:rFonts w:cs="Arial"/>
          <w:sz w:val="18"/>
          <w:szCs w:val="18"/>
        </w:rPr>
        <w:t>5</w:t>
      </w:r>
      <w:r w:rsidR="00A138B2" w:rsidRPr="00ED3916">
        <w:rPr>
          <w:rFonts w:cs="Arial"/>
          <w:sz w:val="18"/>
          <w:szCs w:val="18"/>
        </w:rPr>
        <w:t>.</w:t>
      </w:r>
      <w:r w:rsidR="00E92B1B">
        <w:rPr>
          <w:rFonts w:cs="Arial" w:hint="eastAsia"/>
          <w:sz w:val="18"/>
          <w:szCs w:val="18"/>
        </w:rPr>
        <w:t>12</w:t>
      </w:r>
      <w:r w:rsidR="00ED3916" w:rsidRPr="00ED3916">
        <w:rPr>
          <w:rFonts w:cs="Arial"/>
          <w:sz w:val="18"/>
          <w:szCs w:val="18"/>
        </w:rPr>
        <w:t>）</w:t>
      </w:r>
    </w:p>
    <w:sectPr w:rsidR="005C0465" w:rsidSect="008872E5">
      <w:pgSz w:w="11906" w:h="16838" w:code="9"/>
      <w:pgMar w:top="680" w:right="1134" w:bottom="567" w:left="1134" w:header="851" w:footer="567"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45AD" w14:textId="77777777" w:rsidR="00E93540" w:rsidRDefault="00E93540" w:rsidP="00CB2E6E">
      <w:r>
        <w:separator/>
      </w:r>
    </w:p>
  </w:endnote>
  <w:endnote w:type="continuationSeparator" w:id="0">
    <w:p w14:paraId="38AF52C3" w14:textId="77777777" w:rsidR="00E93540" w:rsidRDefault="00E93540" w:rsidP="00CB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A969" w14:textId="77777777" w:rsidR="00E93540" w:rsidRDefault="00E93540" w:rsidP="00CB2E6E">
      <w:r>
        <w:separator/>
      </w:r>
    </w:p>
  </w:footnote>
  <w:footnote w:type="continuationSeparator" w:id="0">
    <w:p w14:paraId="0BEEF83D" w14:textId="77777777" w:rsidR="00E93540" w:rsidRDefault="00E93540" w:rsidP="00CB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E5"/>
    <w:rsid w:val="00002A4E"/>
    <w:rsid w:val="00004EB9"/>
    <w:rsid w:val="00005924"/>
    <w:rsid w:val="00005AE9"/>
    <w:rsid w:val="00010684"/>
    <w:rsid w:val="00014E41"/>
    <w:rsid w:val="00016AC0"/>
    <w:rsid w:val="000240C0"/>
    <w:rsid w:val="0002504E"/>
    <w:rsid w:val="0003006B"/>
    <w:rsid w:val="0003221F"/>
    <w:rsid w:val="000344AC"/>
    <w:rsid w:val="000354CE"/>
    <w:rsid w:val="00035B17"/>
    <w:rsid w:val="00036D1D"/>
    <w:rsid w:val="00042DC9"/>
    <w:rsid w:val="00043709"/>
    <w:rsid w:val="00043929"/>
    <w:rsid w:val="00043F4E"/>
    <w:rsid w:val="00046064"/>
    <w:rsid w:val="0004625B"/>
    <w:rsid w:val="0004632B"/>
    <w:rsid w:val="00047AD7"/>
    <w:rsid w:val="00051F93"/>
    <w:rsid w:val="00052EAF"/>
    <w:rsid w:val="00053081"/>
    <w:rsid w:val="000601D1"/>
    <w:rsid w:val="00061694"/>
    <w:rsid w:val="00064495"/>
    <w:rsid w:val="00064FC5"/>
    <w:rsid w:val="00066B46"/>
    <w:rsid w:val="0007391D"/>
    <w:rsid w:val="00075E1F"/>
    <w:rsid w:val="00081FD5"/>
    <w:rsid w:val="000842B5"/>
    <w:rsid w:val="0008460D"/>
    <w:rsid w:val="00085E1A"/>
    <w:rsid w:val="00090997"/>
    <w:rsid w:val="00095985"/>
    <w:rsid w:val="000A0162"/>
    <w:rsid w:val="000A03BA"/>
    <w:rsid w:val="000A330A"/>
    <w:rsid w:val="000A38D8"/>
    <w:rsid w:val="000A4B56"/>
    <w:rsid w:val="000B1731"/>
    <w:rsid w:val="000B3748"/>
    <w:rsid w:val="000B37D7"/>
    <w:rsid w:val="000C07E0"/>
    <w:rsid w:val="000C0BED"/>
    <w:rsid w:val="000C604F"/>
    <w:rsid w:val="000D344D"/>
    <w:rsid w:val="000D39A4"/>
    <w:rsid w:val="000D453B"/>
    <w:rsid w:val="000D5C12"/>
    <w:rsid w:val="000D7A0C"/>
    <w:rsid w:val="000E03A8"/>
    <w:rsid w:val="000E11EA"/>
    <w:rsid w:val="000E621D"/>
    <w:rsid w:val="000F1BDD"/>
    <w:rsid w:val="001046D1"/>
    <w:rsid w:val="00106BDF"/>
    <w:rsid w:val="00106F64"/>
    <w:rsid w:val="00107574"/>
    <w:rsid w:val="0011222F"/>
    <w:rsid w:val="00114B4B"/>
    <w:rsid w:val="00122E8F"/>
    <w:rsid w:val="001234A2"/>
    <w:rsid w:val="00124D0E"/>
    <w:rsid w:val="00125ABD"/>
    <w:rsid w:val="00131759"/>
    <w:rsid w:val="00132A1C"/>
    <w:rsid w:val="001330F5"/>
    <w:rsid w:val="0013484C"/>
    <w:rsid w:val="00141D88"/>
    <w:rsid w:val="001438E7"/>
    <w:rsid w:val="001444E4"/>
    <w:rsid w:val="00144C33"/>
    <w:rsid w:val="001500B9"/>
    <w:rsid w:val="001503BC"/>
    <w:rsid w:val="00152555"/>
    <w:rsid w:val="0015691D"/>
    <w:rsid w:val="00162D64"/>
    <w:rsid w:val="001630CF"/>
    <w:rsid w:val="0016431E"/>
    <w:rsid w:val="00167540"/>
    <w:rsid w:val="00171A1C"/>
    <w:rsid w:val="00172172"/>
    <w:rsid w:val="00172DD4"/>
    <w:rsid w:val="00176BF5"/>
    <w:rsid w:val="00177910"/>
    <w:rsid w:val="001805B7"/>
    <w:rsid w:val="001837E2"/>
    <w:rsid w:val="00184916"/>
    <w:rsid w:val="00190475"/>
    <w:rsid w:val="00191833"/>
    <w:rsid w:val="0019191F"/>
    <w:rsid w:val="001930C3"/>
    <w:rsid w:val="00194B37"/>
    <w:rsid w:val="001A0286"/>
    <w:rsid w:val="001A22D3"/>
    <w:rsid w:val="001A37B1"/>
    <w:rsid w:val="001A5EDD"/>
    <w:rsid w:val="001A6017"/>
    <w:rsid w:val="001B3757"/>
    <w:rsid w:val="001B4B06"/>
    <w:rsid w:val="001B58DE"/>
    <w:rsid w:val="001B7A0E"/>
    <w:rsid w:val="001C0433"/>
    <w:rsid w:val="001C0C6F"/>
    <w:rsid w:val="001C77F3"/>
    <w:rsid w:val="001D1532"/>
    <w:rsid w:val="001D232F"/>
    <w:rsid w:val="001D623C"/>
    <w:rsid w:val="001D65B9"/>
    <w:rsid w:val="001D6B20"/>
    <w:rsid w:val="001E2E50"/>
    <w:rsid w:val="001E52B2"/>
    <w:rsid w:val="001E7D77"/>
    <w:rsid w:val="001F2BD0"/>
    <w:rsid w:val="001F2F98"/>
    <w:rsid w:val="001F4F11"/>
    <w:rsid w:val="001F5C5A"/>
    <w:rsid w:val="001F7FFA"/>
    <w:rsid w:val="002009A6"/>
    <w:rsid w:val="002243DA"/>
    <w:rsid w:val="00225C2A"/>
    <w:rsid w:val="00225ECA"/>
    <w:rsid w:val="00227D38"/>
    <w:rsid w:val="00227F64"/>
    <w:rsid w:val="00232065"/>
    <w:rsid w:val="0023267D"/>
    <w:rsid w:val="002326B0"/>
    <w:rsid w:val="00233F4A"/>
    <w:rsid w:val="002355E3"/>
    <w:rsid w:val="00236A71"/>
    <w:rsid w:val="00236CAC"/>
    <w:rsid w:val="00236F52"/>
    <w:rsid w:val="00242F52"/>
    <w:rsid w:val="002464D0"/>
    <w:rsid w:val="00253FAA"/>
    <w:rsid w:val="002549AC"/>
    <w:rsid w:val="00264582"/>
    <w:rsid w:val="00265178"/>
    <w:rsid w:val="002665CD"/>
    <w:rsid w:val="00270614"/>
    <w:rsid w:val="00270AB5"/>
    <w:rsid w:val="00271D72"/>
    <w:rsid w:val="002734DC"/>
    <w:rsid w:val="002744AE"/>
    <w:rsid w:val="00275556"/>
    <w:rsid w:val="0028025F"/>
    <w:rsid w:val="00281193"/>
    <w:rsid w:val="00281400"/>
    <w:rsid w:val="00282617"/>
    <w:rsid w:val="00285228"/>
    <w:rsid w:val="00286513"/>
    <w:rsid w:val="00287040"/>
    <w:rsid w:val="002871BF"/>
    <w:rsid w:val="00290C40"/>
    <w:rsid w:val="0029256C"/>
    <w:rsid w:val="00296EFE"/>
    <w:rsid w:val="002A0406"/>
    <w:rsid w:val="002A18DD"/>
    <w:rsid w:val="002A1E52"/>
    <w:rsid w:val="002A30E6"/>
    <w:rsid w:val="002A337D"/>
    <w:rsid w:val="002A7024"/>
    <w:rsid w:val="002B0560"/>
    <w:rsid w:val="002B3A3F"/>
    <w:rsid w:val="002B7C47"/>
    <w:rsid w:val="002C0539"/>
    <w:rsid w:val="002C2AA2"/>
    <w:rsid w:val="002C346F"/>
    <w:rsid w:val="002C70A0"/>
    <w:rsid w:val="002C7283"/>
    <w:rsid w:val="002D0776"/>
    <w:rsid w:val="002D1646"/>
    <w:rsid w:val="002D252E"/>
    <w:rsid w:val="002D2D72"/>
    <w:rsid w:val="002D2D93"/>
    <w:rsid w:val="002D3748"/>
    <w:rsid w:val="002D5B92"/>
    <w:rsid w:val="002D732C"/>
    <w:rsid w:val="002E2911"/>
    <w:rsid w:val="002E4BFB"/>
    <w:rsid w:val="002E6A54"/>
    <w:rsid w:val="002E75AC"/>
    <w:rsid w:val="002F1E7F"/>
    <w:rsid w:val="002F4C29"/>
    <w:rsid w:val="00300A94"/>
    <w:rsid w:val="00300D26"/>
    <w:rsid w:val="00304150"/>
    <w:rsid w:val="003043B6"/>
    <w:rsid w:val="0030591A"/>
    <w:rsid w:val="003079B5"/>
    <w:rsid w:val="00312A52"/>
    <w:rsid w:val="00315CFE"/>
    <w:rsid w:val="003166E2"/>
    <w:rsid w:val="003167F9"/>
    <w:rsid w:val="00316DCF"/>
    <w:rsid w:val="0031799D"/>
    <w:rsid w:val="00320740"/>
    <w:rsid w:val="0032233C"/>
    <w:rsid w:val="00323FDC"/>
    <w:rsid w:val="00325130"/>
    <w:rsid w:val="00325B6A"/>
    <w:rsid w:val="00327630"/>
    <w:rsid w:val="00330A5F"/>
    <w:rsid w:val="00331900"/>
    <w:rsid w:val="00333B1A"/>
    <w:rsid w:val="00336204"/>
    <w:rsid w:val="00336D8E"/>
    <w:rsid w:val="0034229F"/>
    <w:rsid w:val="003446E8"/>
    <w:rsid w:val="00345506"/>
    <w:rsid w:val="00346EEF"/>
    <w:rsid w:val="00351634"/>
    <w:rsid w:val="00351D8F"/>
    <w:rsid w:val="003548E2"/>
    <w:rsid w:val="00354ABC"/>
    <w:rsid w:val="00357FBC"/>
    <w:rsid w:val="00364212"/>
    <w:rsid w:val="00367DE4"/>
    <w:rsid w:val="00371827"/>
    <w:rsid w:val="00374A08"/>
    <w:rsid w:val="00376EDB"/>
    <w:rsid w:val="00376F2E"/>
    <w:rsid w:val="00383EA5"/>
    <w:rsid w:val="003856DC"/>
    <w:rsid w:val="00386DCC"/>
    <w:rsid w:val="003919D7"/>
    <w:rsid w:val="00392F4E"/>
    <w:rsid w:val="00396188"/>
    <w:rsid w:val="00397094"/>
    <w:rsid w:val="003972A9"/>
    <w:rsid w:val="003A0AFA"/>
    <w:rsid w:val="003A22DB"/>
    <w:rsid w:val="003A53A5"/>
    <w:rsid w:val="003A6052"/>
    <w:rsid w:val="003A6D70"/>
    <w:rsid w:val="003B2942"/>
    <w:rsid w:val="003B3FD8"/>
    <w:rsid w:val="003B416E"/>
    <w:rsid w:val="003B6199"/>
    <w:rsid w:val="003B7389"/>
    <w:rsid w:val="003C2D40"/>
    <w:rsid w:val="003C3536"/>
    <w:rsid w:val="003C444D"/>
    <w:rsid w:val="003C5E45"/>
    <w:rsid w:val="003D15BB"/>
    <w:rsid w:val="003D3A31"/>
    <w:rsid w:val="003D4562"/>
    <w:rsid w:val="003E62F9"/>
    <w:rsid w:val="003E7E0E"/>
    <w:rsid w:val="003F7694"/>
    <w:rsid w:val="00400607"/>
    <w:rsid w:val="0040228E"/>
    <w:rsid w:val="00404458"/>
    <w:rsid w:val="00404D7A"/>
    <w:rsid w:val="00405340"/>
    <w:rsid w:val="004053F9"/>
    <w:rsid w:val="00411EE4"/>
    <w:rsid w:val="004130A5"/>
    <w:rsid w:val="0041518C"/>
    <w:rsid w:val="0041588C"/>
    <w:rsid w:val="00417702"/>
    <w:rsid w:val="00423B31"/>
    <w:rsid w:val="00424215"/>
    <w:rsid w:val="00425CDB"/>
    <w:rsid w:val="00426DA4"/>
    <w:rsid w:val="0042713E"/>
    <w:rsid w:val="0043115C"/>
    <w:rsid w:val="00433BF3"/>
    <w:rsid w:val="0044164D"/>
    <w:rsid w:val="00445613"/>
    <w:rsid w:val="0045283A"/>
    <w:rsid w:val="00453587"/>
    <w:rsid w:val="004553A4"/>
    <w:rsid w:val="00455B9A"/>
    <w:rsid w:val="00456BC7"/>
    <w:rsid w:val="004605FB"/>
    <w:rsid w:val="004637C5"/>
    <w:rsid w:val="00463A90"/>
    <w:rsid w:val="00483AF9"/>
    <w:rsid w:val="00483F32"/>
    <w:rsid w:val="00485919"/>
    <w:rsid w:val="00487AB1"/>
    <w:rsid w:val="00491740"/>
    <w:rsid w:val="00492CCF"/>
    <w:rsid w:val="00493E23"/>
    <w:rsid w:val="00495B7B"/>
    <w:rsid w:val="004A1707"/>
    <w:rsid w:val="004A1A2A"/>
    <w:rsid w:val="004A36B1"/>
    <w:rsid w:val="004A5CC5"/>
    <w:rsid w:val="004A5E2C"/>
    <w:rsid w:val="004A7F1F"/>
    <w:rsid w:val="004B02A5"/>
    <w:rsid w:val="004B059F"/>
    <w:rsid w:val="004B2518"/>
    <w:rsid w:val="004B521B"/>
    <w:rsid w:val="004B57BD"/>
    <w:rsid w:val="004B6592"/>
    <w:rsid w:val="004C197D"/>
    <w:rsid w:val="004C3CC6"/>
    <w:rsid w:val="004C47D8"/>
    <w:rsid w:val="004C4FD6"/>
    <w:rsid w:val="004C5A35"/>
    <w:rsid w:val="004C77E9"/>
    <w:rsid w:val="004C784C"/>
    <w:rsid w:val="004D4144"/>
    <w:rsid w:val="004E265B"/>
    <w:rsid w:val="004E4778"/>
    <w:rsid w:val="004E4D55"/>
    <w:rsid w:val="004E6F5F"/>
    <w:rsid w:val="004E7B80"/>
    <w:rsid w:val="004F1E5E"/>
    <w:rsid w:val="004F4427"/>
    <w:rsid w:val="00502BA6"/>
    <w:rsid w:val="005037F5"/>
    <w:rsid w:val="00503A70"/>
    <w:rsid w:val="00505555"/>
    <w:rsid w:val="00507498"/>
    <w:rsid w:val="00507D0F"/>
    <w:rsid w:val="0051020F"/>
    <w:rsid w:val="0051145F"/>
    <w:rsid w:val="00511C96"/>
    <w:rsid w:val="00512116"/>
    <w:rsid w:val="00512434"/>
    <w:rsid w:val="00513E11"/>
    <w:rsid w:val="00515255"/>
    <w:rsid w:val="00517425"/>
    <w:rsid w:val="005243E3"/>
    <w:rsid w:val="00527AF6"/>
    <w:rsid w:val="00530754"/>
    <w:rsid w:val="0053313D"/>
    <w:rsid w:val="005347C3"/>
    <w:rsid w:val="00535885"/>
    <w:rsid w:val="00540AF3"/>
    <w:rsid w:val="00542F3F"/>
    <w:rsid w:val="00545219"/>
    <w:rsid w:val="0054675F"/>
    <w:rsid w:val="005529BA"/>
    <w:rsid w:val="00554660"/>
    <w:rsid w:val="00557DE9"/>
    <w:rsid w:val="00561627"/>
    <w:rsid w:val="00566121"/>
    <w:rsid w:val="0056625E"/>
    <w:rsid w:val="00567076"/>
    <w:rsid w:val="0056751C"/>
    <w:rsid w:val="005676A2"/>
    <w:rsid w:val="0057641A"/>
    <w:rsid w:val="00580469"/>
    <w:rsid w:val="00584014"/>
    <w:rsid w:val="005845F2"/>
    <w:rsid w:val="005864AA"/>
    <w:rsid w:val="00586E95"/>
    <w:rsid w:val="00593BF4"/>
    <w:rsid w:val="00596619"/>
    <w:rsid w:val="00597FBC"/>
    <w:rsid w:val="005A19D1"/>
    <w:rsid w:val="005A1D2A"/>
    <w:rsid w:val="005A7993"/>
    <w:rsid w:val="005B1F14"/>
    <w:rsid w:val="005B436E"/>
    <w:rsid w:val="005B45DA"/>
    <w:rsid w:val="005C0465"/>
    <w:rsid w:val="005C152E"/>
    <w:rsid w:val="005C3718"/>
    <w:rsid w:val="005C3ECF"/>
    <w:rsid w:val="005C45AA"/>
    <w:rsid w:val="005C67F3"/>
    <w:rsid w:val="005C6C9C"/>
    <w:rsid w:val="005D1022"/>
    <w:rsid w:val="005D141B"/>
    <w:rsid w:val="005D222C"/>
    <w:rsid w:val="005D4E2A"/>
    <w:rsid w:val="005D548E"/>
    <w:rsid w:val="005E33F0"/>
    <w:rsid w:val="005E3753"/>
    <w:rsid w:val="005E4643"/>
    <w:rsid w:val="005E6AF4"/>
    <w:rsid w:val="005F2FB0"/>
    <w:rsid w:val="005F44CA"/>
    <w:rsid w:val="005F47A5"/>
    <w:rsid w:val="005F5676"/>
    <w:rsid w:val="005F5F93"/>
    <w:rsid w:val="005F6010"/>
    <w:rsid w:val="005F772B"/>
    <w:rsid w:val="00602783"/>
    <w:rsid w:val="006030BF"/>
    <w:rsid w:val="006047F9"/>
    <w:rsid w:val="006056E2"/>
    <w:rsid w:val="006062B2"/>
    <w:rsid w:val="006074C3"/>
    <w:rsid w:val="00610322"/>
    <w:rsid w:val="0061477A"/>
    <w:rsid w:val="006156B9"/>
    <w:rsid w:val="00615CC9"/>
    <w:rsid w:val="006251A4"/>
    <w:rsid w:val="00625CB1"/>
    <w:rsid w:val="006260C4"/>
    <w:rsid w:val="00626FBC"/>
    <w:rsid w:val="006334C1"/>
    <w:rsid w:val="00633E05"/>
    <w:rsid w:val="00635634"/>
    <w:rsid w:val="0064361E"/>
    <w:rsid w:val="006467FD"/>
    <w:rsid w:val="006504B9"/>
    <w:rsid w:val="00655434"/>
    <w:rsid w:val="00657BAB"/>
    <w:rsid w:val="006628D5"/>
    <w:rsid w:val="00666478"/>
    <w:rsid w:val="00667C28"/>
    <w:rsid w:val="00670B05"/>
    <w:rsid w:val="00672687"/>
    <w:rsid w:val="0067298F"/>
    <w:rsid w:val="006739DC"/>
    <w:rsid w:val="00675F47"/>
    <w:rsid w:val="00684CD7"/>
    <w:rsid w:val="00685F8E"/>
    <w:rsid w:val="006900E6"/>
    <w:rsid w:val="006912F2"/>
    <w:rsid w:val="006926CE"/>
    <w:rsid w:val="00692A1B"/>
    <w:rsid w:val="00693E31"/>
    <w:rsid w:val="00694FD6"/>
    <w:rsid w:val="00695058"/>
    <w:rsid w:val="00696131"/>
    <w:rsid w:val="00697F7B"/>
    <w:rsid w:val="006A66B3"/>
    <w:rsid w:val="006B012E"/>
    <w:rsid w:val="006B19CB"/>
    <w:rsid w:val="006B29C5"/>
    <w:rsid w:val="006B2AFD"/>
    <w:rsid w:val="006B470E"/>
    <w:rsid w:val="006B5162"/>
    <w:rsid w:val="006B5F94"/>
    <w:rsid w:val="006B62C0"/>
    <w:rsid w:val="006B676C"/>
    <w:rsid w:val="006B69AE"/>
    <w:rsid w:val="006B7A32"/>
    <w:rsid w:val="006C0E88"/>
    <w:rsid w:val="006C4EC3"/>
    <w:rsid w:val="006C5DB7"/>
    <w:rsid w:val="006C613C"/>
    <w:rsid w:val="006C7286"/>
    <w:rsid w:val="006D27EB"/>
    <w:rsid w:val="006D450E"/>
    <w:rsid w:val="006D4A13"/>
    <w:rsid w:val="006D640D"/>
    <w:rsid w:val="006E3E2C"/>
    <w:rsid w:val="006E7606"/>
    <w:rsid w:val="006E7C17"/>
    <w:rsid w:val="006F4198"/>
    <w:rsid w:val="006F4EF6"/>
    <w:rsid w:val="006F5C85"/>
    <w:rsid w:val="00700A36"/>
    <w:rsid w:val="007034F2"/>
    <w:rsid w:val="00704257"/>
    <w:rsid w:val="00706BD4"/>
    <w:rsid w:val="00706FA3"/>
    <w:rsid w:val="00711D61"/>
    <w:rsid w:val="00714673"/>
    <w:rsid w:val="0071592C"/>
    <w:rsid w:val="00716343"/>
    <w:rsid w:val="00717F6C"/>
    <w:rsid w:val="00722018"/>
    <w:rsid w:val="007228F3"/>
    <w:rsid w:val="00722DD5"/>
    <w:rsid w:val="00726E47"/>
    <w:rsid w:val="00727516"/>
    <w:rsid w:val="00732BC0"/>
    <w:rsid w:val="007365C5"/>
    <w:rsid w:val="00737DCE"/>
    <w:rsid w:val="007468D2"/>
    <w:rsid w:val="00746D33"/>
    <w:rsid w:val="007514D4"/>
    <w:rsid w:val="00753E46"/>
    <w:rsid w:val="00757F5B"/>
    <w:rsid w:val="0076327B"/>
    <w:rsid w:val="00763917"/>
    <w:rsid w:val="00764CA7"/>
    <w:rsid w:val="00765505"/>
    <w:rsid w:val="007658B6"/>
    <w:rsid w:val="0077682A"/>
    <w:rsid w:val="007772E1"/>
    <w:rsid w:val="00783DFC"/>
    <w:rsid w:val="0078418F"/>
    <w:rsid w:val="007843F7"/>
    <w:rsid w:val="0078513E"/>
    <w:rsid w:val="00787185"/>
    <w:rsid w:val="0079495B"/>
    <w:rsid w:val="00796D0B"/>
    <w:rsid w:val="007A2C51"/>
    <w:rsid w:val="007A2D7B"/>
    <w:rsid w:val="007A5885"/>
    <w:rsid w:val="007A6495"/>
    <w:rsid w:val="007A7019"/>
    <w:rsid w:val="007A705F"/>
    <w:rsid w:val="007B1F55"/>
    <w:rsid w:val="007C245E"/>
    <w:rsid w:val="007C4FD2"/>
    <w:rsid w:val="007C7D9B"/>
    <w:rsid w:val="007D1200"/>
    <w:rsid w:val="007D29E2"/>
    <w:rsid w:val="007D2E67"/>
    <w:rsid w:val="007D31DC"/>
    <w:rsid w:val="007D3511"/>
    <w:rsid w:val="007D3787"/>
    <w:rsid w:val="007D3DE1"/>
    <w:rsid w:val="007D3F7D"/>
    <w:rsid w:val="007D4455"/>
    <w:rsid w:val="007D4D06"/>
    <w:rsid w:val="007D640F"/>
    <w:rsid w:val="007E1F8D"/>
    <w:rsid w:val="007E32E5"/>
    <w:rsid w:val="007E3AA2"/>
    <w:rsid w:val="007E3C69"/>
    <w:rsid w:val="007E49A1"/>
    <w:rsid w:val="007E4A62"/>
    <w:rsid w:val="007F0323"/>
    <w:rsid w:val="007F5DF0"/>
    <w:rsid w:val="007F6448"/>
    <w:rsid w:val="007F7E1E"/>
    <w:rsid w:val="00800052"/>
    <w:rsid w:val="0080276D"/>
    <w:rsid w:val="00803234"/>
    <w:rsid w:val="00806408"/>
    <w:rsid w:val="00810DC8"/>
    <w:rsid w:val="00811199"/>
    <w:rsid w:val="00811E2F"/>
    <w:rsid w:val="00817117"/>
    <w:rsid w:val="00820568"/>
    <w:rsid w:val="0082139F"/>
    <w:rsid w:val="00821AEB"/>
    <w:rsid w:val="008235AC"/>
    <w:rsid w:val="00823E2D"/>
    <w:rsid w:val="00826F36"/>
    <w:rsid w:val="0083223E"/>
    <w:rsid w:val="00833D00"/>
    <w:rsid w:val="00834DCF"/>
    <w:rsid w:val="00835FEF"/>
    <w:rsid w:val="00840279"/>
    <w:rsid w:val="0084296C"/>
    <w:rsid w:val="00842CB5"/>
    <w:rsid w:val="0084557E"/>
    <w:rsid w:val="008457B4"/>
    <w:rsid w:val="00851394"/>
    <w:rsid w:val="00852659"/>
    <w:rsid w:val="008538CE"/>
    <w:rsid w:val="00853932"/>
    <w:rsid w:val="008605E5"/>
    <w:rsid w:val="00861100"/>
    <w:rsid w:val="00863CE4"/>
    <w:rsid w:val="00863CEE"/>
    <w:rsid w:val="008714A6"/>
    <w:rsid w:val="00872DA4"/>
    <w:rsid w:val="00876742"/>
    <w:rsid w:val="008805A1"/>
    <w:rsid w:val="00881619"/>
    <w:rsid w:val="00881AD5"/>
    <w:rsid w:val="00881F77"/>
    <w:rsid w:val="00883803"/>
    <w:rsid w:val="00884148"/>
    <w:rsid w:val="00884A34"/>
    <w:rsid w:val="00886CF7"/>
    <w:rsid w:val="008872E5"/>
    <w:rsid w:val="00895A3C"/>
    <w:rsid w:val="00896A3F"/>
    <w:rsid w:val="008A03D7"/>
    <w:rsid w:val="008A3787"/>
    <w:rsid w:val="008B1AC9"/>
    <w:rsid w:val="008B2DAB"/>
    <w:rsid w:val="008B4D3D"/>
    <w:rsid w:val="008C5A81"/>
    <w:rsid w:val="008C7AE8"/>
    <w:rsid w:val="008C7BF4"/>
    <w:rsid w:val="008D0C56"/>
    <w:rsid w:val="008D2184"/>
    <w:rsid w:val="008D2C3A"/>
    <w:rsid w:val="008D2EB4"/>
    <w:rsid w:val="008D3C94"/>
    <w:rsid w:val="008D4688"/>
    <w:rsid w:val="008D62DB"/>
    <w:rsid w:val="008D68BD"/>
    <w:rsid w:val="008E421C"/>
    <w:rsid w:val="008E5ACD"/>
    <w:rsid w:val="008F0609"/>
    <w:rsid w:val="008F0844"/>
    <w:rsid w:val="008F0DAB"/>
    <w:rsid w:val="008F2AE7"/>
    <w:rsid w:val="008F4877"/>
    <w:rsid w:val="008F57E5"/>
    <w:rsid w:val="008F6599"/>
    <w:rsid w:val="00905AA5"/>
    <w:rsid w:val="00906643"/>
    <w:rsid w:val="00907801"/>
    <w:rsid w:val="00907FA0"/>
    <w:rsid w:val="0091591A"/>
    <w:rsid w:val="0092014B"/>
    <w:rsid w:val="00920B1E"/>
    <w:rsid w:val="0092289A"/>
    <w:rsid w:val="00925584"/>
    <w:rsid w:val="0092613E"/>
    <w:rsid w:val="009277AA"/>
    <w:rsid w:val="0093476F"/>
    <w:rsid w:val="00943623"/>
    <w:rsid w:val="00944F67"/>
    <w:rsid w:val="00946E3B"/>
    <w:rsid w:val="00951361"/>
    <w:rsid w:val="0095195B"/>
    <w:rsid w:val="00951A10"/>
    <w:rsid w:val="00953513"/>
    <w:rsid w:val="0095414E"/>
    <w:rsid w:val="009553B1"/>
    <w:rsid w:val="00955741"/>
    <w:rsid w:val="00955CDB"/>
    <w:rsid w:val="00956EBB"/>
    <w:rsid w:val="009605B2"/>
    <w:rsid w:val="0097592A"/>
    <w:rsid w:val="009759D3"/>
    <w:rsid w:val="0097618F"/>
    <w:rsid w:val="009771A1"/>
    <w:rsid w:val="00977ECE"/>
    <w:rsid w:val="00990570"/>
    <w:rsid w:val="0099440E"/>
    <w:rsid w:val="00994666"/>
    <w:rsid w:val="009965F7"/>
    <w:rsid w:val="00996D81"/>
    <w:rsid w:val="00997F01"/>
    <w:rsid w:val="009A39B3"/>
    <w:rsid w:val="009B0F30"/>
    <w:rsid w:val="009B6D68"/>
    <w:rsid w:val="009C0BF3"/>
    <w:rsid w:val="009C368B"/>
    <w:rsid w:val="009C5AAC"/>
    <w:rsid w:val="009D26D2"/>
    <w:rsid w:val="009D35FC"/>
    <w:rsid w:val="009D5EC6"/>
    <w:rsid w:val="009E11F8"/>
    <w:rsid w:val="009E1616"/>
    <w:rsid w:val="009E3159"/>
    <w:rsid w:val="009E70FB"/>
    <w:rsid w:val="009F4EB4"/>
    <w:rsid w:val="00A0228E"/>
    <w:rsid w:val="00A063A5"/>
    <w:rsid w:val="00A07273"/>
    <w:rsid w:val="00A10C66"/>
    <w:rsid w:val="00A1210B"/>
    <w:rsid w:val="00A138B2"/>
    <w:rsid w:val="00A155E5"/>
    <w:rsid w:val="00A16B84"/>
    <w:rsid w:val="00A177E4"/>
    <w:rsid w:val="00A20193"/>
    <w:rsid w:val="00A20395"/>
    <w:rsid w:val="00A36828"/>
    <w:rsid w:val="00A40389"/>
    <w:rsid w:val="00A4182B"/>
    <w:rsid w:val="00A44376"/>
    <w:rsid w:val="00A47A34"/>
    <w:rsid w:val="00A51D24"/>
    <w:rsid w:val="00A56464"/>
    <w:rsid w:val="00A674FE"/>
    <w:rsid w:val="00A73845"/>
    <w:rsid w:val="00A80999"/>
    <w:rsid w:val="00A81FDC"/>
    <w:rsid w:val="00A8593B"/>
    <w:rsid w:val="00A859F2"/>
    <w:rsid w:val="00A90A50"/>
    <w:rsid w:val="00A92B07"/>
    <w:rsid w:val="00A94B60"/>
    <w:rsid w:val="00A97ABE"/>
    <w:rsid w:val="00A97BE7"/>
    <w:rsid w:val="00AA0230"/>
    <w:rsid w:val="00AA0308"/>
    <w:rsid w:val="00AA06A9"/>
    <w:rsid w:val="00AA1342"/>
    <w:rsid w:val="00AA708D"/>
    <w:rsid w:val="00AA7D0A"/>
    <w:rsid w:val="00AB1049"/>
    <w:rsid w:val="00AB3B7C"/>
    <w:rsid w:val="00AB3E2B"/>
    <w:rsid w:val="00AB432A"/>
    <w:rsid w:val="00AB5B54"/>
    <w:rsid w:val="00AB6DB7"/>
    <w:rsid w:val="00AC248B"/>
    <w:rsid w:val="00AD2471"/>
    <w:rsid w:val="00AE04E2"/>
    <w:rsid w:val="00AE408D"/>
    <w:rsid w:val="00AE5EFF"/>
    <w:rsid w:val="00AE6123"/>
    <w:rsid w:val="00AF4A7C"/>
    <w:rsid w:val="00AF7D10"/>
    <w:rsid w:val="00B00457"/>
    <w:rsid w:val="00B0499E"/>
    <w:rsid w:val="00B05F38"/>
    <w:rsid w:val="00B0746B"/>
    <w:rsid w:val="00B11588"/>
    <w:rsid w:val="00B13102"/>
    <w:rsid w:val="00B1464B"/>
    <w:rsid w:val="00B1496A"/>
    <w:rsid w:val="00B14CB7"/>
    <w:rsid w:val="00B15973"/>
    <w:rsid w:val="00B16094"/>
    <w:rsid w:val="00B16791"/>
    <w:rsid w:val="00B17301"/>
    <w:rsid w:val="00B2047D"/>
    <w:rsid w:val="00B212CE"/>
    <w:rsid w:val="00B232E7"/>
    <w:rsid w:val="00B23FF1"/>
    <w:rsid w:val="00B25BD0"/>
    <w:rsid w:val="00B26F35"/>
    <w:rsid w:val="00B27E99"/>
    <w:rsid w:val="00B30BD3"/>
    <w:rsid w:val="00B37DF7"/>
    <w:rsid w:val="00B4214D"/>
    <w:rsid w:val="00B446A5"/>
    <w:rsid w:val="00B53717"/>
    <w:rsid w:val="00B57D48"/>
    <w:rsid w:val="00B61975"/>
    <w:rsid w:val="00B620BE"/>
    <w:rsid w:val="00B652C4"/>
    <w:rsid w:val="00B653F2"/>
    <w:rsid w:val="00B677FF"/>
    <w:rsid w:val="00B67DC5"/>
    <w:rsid w:val="00B74522"/>
    <w:rsid w:val="00B753B2"/>
    <w:rsid w:val="00B768FF"/>
    <w:rsid w:val="00B77466"/>
    <w:rsid w:val="00B774CC"/>
    <w:rsid w:val="00B8304F"/>
    <w:rsid w:val="00B841A7"/>
    <w:rsid w:val="00B84900"/>
    <w:rsid w:val="00B84B9F"/>
    <w:rsid w:val="00B84BF4"/>
    <w:rsid w:val="00B87ABD"/>
    <w:rsid w:val="00B906BD"/>
    <w:rsid w:val="00B90CA1"/>
    <w:rsid w:val="00B9129B"/>
    <w:rsid w:val="00B95944"/>
    <w:rsid w:val="00B959C0"/>
    <w:rsid w:val="00BA7FD2"/>
    <w:rsid w:val="00BB56E1"/>
    <w:rsid w:val="00BB5909"/>
    <w:rsid w:val="00BC1E9F"/>
    <w:rsid w:val="00BC2320"/>
    <w:rsid w:val="00BC35D0"/>
    <w:rsid w:val="00BD0F44"/>
    <w:rsid w:val="00BD4435"/>
    <w:rsid w:val="00BE2AA9"/>
    <w:rsid w:val="00BE393B"/>
    <w:rsid w:val="00BE693C"/>
    <w:rsid w:val="00BE7C6D"/>
    <w:rsid w:val="00BE7D84"/>
    <w:rsid w:val="00BF1C68"/>
    <w:rsid w:val="00BF1C73"/>
    <w:rsid w:val="00BF22A7"/>
    <w:rsid w:val="00BF389E"/>
    <w:rsid w:val="00BF6983"/>
    <w:rsid w:val="00C019E2"/>
    <w:rsid w:val="00C0464E"/>
    <w:rsid w:val="00C0631C"/>
    <w:rsid w:val="00C06A90"/>
    <w:rsid w:val="00C14032"/>
    <w:rsid w:val="00C20756"/>
    <w:rsid w:val="00C21CA0"/>
    <w:rsid w:val="00C22274"/>
    <w:rsid w:val="00C25114"/>
    <w:rsid w:val="00C252C0"/>
    <w:rsid w:val="00C27AFE"/>
    <w:rsid w:val="00C30D92"/>
    <w:rsid w:val="00C422C2"/>
    <w:rsid w:val="00C44F50"/>
    <w:rsid w:val="00C47A92"/>
    <w:rsid w:val="00C52E4C"/>
    <w:rsid w:val="00C556B4"/>
    <w:rsid w:val="00C56E3E"/>
    <w:rsid w:val="00C64B34"/>
    <w:rsid w:val="00C65379"/>
    <w:rsid w:val="00C66DC9"/>
    <w:rsid w:val="00C7273F"/>
    <w:rsid w:val="00C73C28"/>
    <w:rsid w:val="00C7467D"/>
    <w:rsid w:val="00C756F0"/>
    <w:rsid w:val="00C757CA"/>
    <w:rsid w:val="00C75C3E"/>
    <w:rsid w:val="00C76053"/>
    <w:rsid w:val="00C76987"/>
    <w:rsid w:val="00C76ABF"/>
    <w:rsid w:val="00C77E9E"/>
    <w:rsid w:val="00C80390"/>
    <w:rsid w:val="00C86CFE"/>
    <w:rsid w:val="00C97C9B"/>
    <w:rsid w:val="00CA09B4"/>
    <w:rsid w:val="00CA0B1E"/>
    <w:rsid w:val="00CB2709"/>
    <w:rsid w:val="00CB2E6E"/>
    <w:rsid w:val="00CB5D62"/>
    <w:rsid w:val="00CC49AA"/>
    <w:rsid w:val="00CC7DDA"/>
    <w:rsid w:val="00CD2626"/>
    <w:rsid w:val="00CD6232"/>
    <w:rsid w:val="00CD68F2"/>
    <w:rsid w:val="00CD78C4"/>
    <w:rsid w:val="00CE34C0"/>
    <w:rsid w:val="00CE7AA6"/>
    <w:rsid w:val="00CF03E8"/>
    <w:rsid w:val="00D00CF3"/>
    <w:rsid w:val="00D044FD"/>
    <w:rsid w:val="00D076A0"/>
    <w:rsid w:val="00D1004D"/>
    <w:rsid w:val="00D12F16"/>
    <w:rsid w:val="00D136DF"/>
    <w:rsid w:val="00D15D32"/>
    <w:rsid w:val="00D20721"/>
    <w:rsid w:val="00D213D3"/>
    <w:rsid w:val="00D2195B"/>
    <w:rsid w:val="00D24610"/>
    <w:rsid w:val="00D253DC"/>
    <w:rsid w:val="00D34D8D"/>
    <w:rsid w:val="00D36474"/>
    <w:rsid w:val="00D371FB"/>
    <w:rsid w:val="00D4019B"/>
    <w:rsid w:val="00D42ECB"/>
    <w:rsid w:val="00D43093"/>
    <w:rsid w:val="00D44099"/>
    <w:rsid w:val="00D54716"/>
    <w:rsid w:val="00D61587"/>
    <w:rsid w:val="00D631BC"/>
    <w:rsid w:val="00D64048"/>
    <w:rsid w:val="00D6474A"/>
    <w:rsid w:val="00D65F28"/>
    <w:rsid w:val="00D67A96"/>
    <w:rsid w:val="00D7128B"/>
    <w:rsid w:val="00D755FC"/>
    <w:rsid w:val="00D7754F"/>
    <w:rsid w:val="00D77828"/>
    <w:rsid w:val="00D80868"/>
    <w:rsid w:val="00D81155"/>
    <w:rsid w:val="00D816B0"/>
    <w:rsid w:val="00D82E68"/>
    <w:rsid w:val="00D8389E"/>
    <w:rsid w:val="00D874B5"/>
    <w:rsid w:val="00D90798"/>
    <w:rsid w:val="00D92C00"/>
    <w:rsid w:val="00D92DDF"/>
    <w:rsid w:val="00D95AC2"/>
    <w:rsid w:val="00D96CA6"/>
    <w:rsid w:val="00DA058B"/>
    <w:rsid w:val="00DA0CA1"/>
    <w:rsid w:val="00DA46CB"/>
    <w:rsid w:val="00DA6B6D"/>
    <w:rsid w:val="00DA7600"/>
    <w:rsid w:val="00DA7662"/>
    <w:rsid w:val="00DB2D4B"/>
    <w:rsid w:val="00DB4964"/>
    <w:rsid w:val="00DB5DB3"/>
    <w:rsid w:val="00DB7C05"/>
    <w:rsid w:val="00DD567B"/>
    <w:rsid w:val="00DD5896"/>
    <w:rsid w:val="00DD62F5"/>
    <w:rsid w:val="00DD69A6"/>
    <w:rsid w:val="00DD6DCA"/>
    <w:rsid w:val="00DD778D"/>
    <w:rsid w:val="00DE1D54"/>
    <w:rsid w:val="00DE1D81"/>
    <w:rsid w:val="00DE55E4"/>
    <w:rsid w:val="00DE7510"/>
    <w:rsid w:val="00DF345D"/>
    <w:rsid w:val="00DF4A75"/>
    <w:rsid w:val="00DF6C57"/>
    <w:rsid w:val="00DF7CFC"/>
    <w:rsid w:val="00E014D3"/>
    <w:rsid w:val="00E01B2C"/>
    <w:rsid w:val="00E10BA0"/>
    <w:rsid w:val="00E10C0A"/>
    <w:rsid w:val="00E10DA8"/>
    <w:rsid w:val="00E11DE4"/>
    <w:rsid w:val="00E12F82"/>
    <w:rsid w:val="00E14947"/>
    <w:rsid w:val="00E14A95"/>
    <w:rsid w:val="00E14FD2"/>
    <w:rsid w:val="00E16E56"/>
    <w:rsid w:val="00E20DDF"/>
    <w:rsid w:val="00E211BA"/>
    <w:rsid w:val="00E2148F"/>
    <w:rsid w:val="00E22A75"/>
    <w:rsid w:val="00E231AF"/>
    <w:rsid w:val="00E2328F"/>
    <w:rsid w:val="00E27CD9"/>
    <w:rsid w:val="00E31738"/>
    <w:rsid w:val="00E3347D"/>
    <w:rsid w:val="00E3698B"/>
    <w:rsid w:val="00E37CC6"/>
    <w:rsid w:val="00E40765"/>
    <w:rsid w:val="00E416D8"/>
    <w:rsid w:val="00E42D63"/>
    <w:rsid w:val="00E52A8F"/>
    <w:rsid w:val="00E53F84"/>
    <w:rsid w:val="00E543BF"/>
    <w:rsid w:val="00E5536B"/>
    <w:rsid w:val="00E5607B"/>
    <w:rsid w:val="00E5770E"/>
    <w:rsid w:val="00E633B3"/>
    <w:rsid w:val="00E71BE3"/>
    <w:rsid w:val="00E7229D"/>
    <w:rsid w:val="00E73781"/>
    <w:rsid w:val="00E74240"/>
    <w:rsid w:val="00E74E19"/>
    <w:rsid w:val="00E75A17"/>
    <w:rsid w:val="00E76856"/>
    <w:rsid w:val="00E77E8D"/>
    <w:rsid w:val="00E81A1C"/>
    <w:rsid w:val="00E82497"/>
    <w:rsid w:val="00E839A6"/>
    <w:rsid w:val="00E867B0"/>
    <w:rsid w:val="00E86DEA"/>
    <w:rsid w:val="00E87D53"/>
    <w:rsid w:val="00E9225C"/>
    <w:rsid w:val="00E92775"/>
    <w:rsid w:val="00E92B1B"/>
    <w:rsid w:val="00E93540"/>
    <w:rsid w:val="00E96AE0"/>
    <w:rsid w:val="00E979FC"/>
    <w:rsid w:val="00EA35AD"/>
    <w:rsid w:val="00EA4E95"/>
    <w:rsid w:val="00EB1989"/>
    <w:rsid w:val="00EB2EEB"/>
    <w:rsid w:val="00EB318A"/>
    <w:rsid w:val="00EB3ECB"/>
    <w:rsid w:val="00EB51B7"/>
    <w:rsid w:val="00EB6404"/>
    <w:rsid w:val="00EB6451"/>
    <w:rsid w:val="00EC5B5E"/>
    <w:rsid w:val="00EC6EEF"/>
    <w:rsid w:val="00ED1BD7"/>
    <w:rsid w:val="00ED2591"/>
    <w:rsid w:val="00ED3916"/>
    <w:rsid w:val="00ED7749"/>
    <w:rsid w:val="00EE0E5D"/>
    <w:rsid w:val="00EE534D"/>
    <w:rsid w:val="00EE612F"/>
    <w:rsid w:val="00EE68C4"/>
    <w:rsid w:val="00EF0275"/>
    <w:rsid w:val="00EF60DF"/>
    <w:rsid w:val="00EF6207"/>
    <w:rsid w:val="00EF7CBB"/>
    <w:rsid w:val="00F008FA"/>
    <w:rsid w:val="00F00F00"/>
    <w:rsid w:val="00F01534"/>
    <w:rsid w:val="00F06C3B"/>
    <w:rsid w:val="00F113BC"/>
    <w:rsid w:val="00F119F6"/>
    <w:rsid w:val="00F11DF9"/>
    <w:rsid w:val="00F16BEF"/>
    <w:rsid w:val="00F22853"/>
    <w:rsid w:val="00F2344F"/>
    <w:rsid w:val="00F27FD8"/>
    <w:rsid w:val="00F36406"/>
    <w:rsid w:val="00F36A4C"/>
    <w:rsid w:val="00F40F75"/>
    <w:rsid w:val="00F41D2F"/>
    <w:rsid w:val="00F42197"/>
    <w:rsid w:val="00F46623"/>
    <w:rsid w:val="00F46DF0"/>
    <w:rsid w:val="00F50B54"/>
    <w:rsid w:val="00F514A8"/>
    <w:rsid w:val="00F520A7"/>
    <w:rsid w:val="00F6134E"/>
    <w:rsid w:val="00F614E0"/>
    <w:rsid w:val="00F63C42"/>
    <w:rsid w:val="00F65350"/>
    <w:rsid w:val="00F66831"/>
    <w:rsid w:val="00F67144"/>
    <w:rsid w:val="00F73569"/>
    <w:rsid w:val="00F764C1"/>
    <w:rsid w:val="00F77087"/>
    <w:rsid w:val="00F77E32"/>
    <w:rsid w:val="00F8052C"/>
    <w:rsid w:val="00F81096"/>
    <w:rsid w:val="00F849AE"/>
    <w:rsid w:val="00F851C2"/>
    <w:rsid w:val="00F85AC6"/>
    <w:rsid w:val="00F94D07"/>
    <w:rsid w:val="00FA6C64"/>
    <w:rsid w:val="00FA7FAE"/>
    <w:rsid w:val="00FB0A8A"/>
    <w:rsid w:val="00FB0A9D"/>
    <w:rsid w:val="00FB3509"/>
    <w:rsid w:val="00FC4080"/>
    <w:rsid w:val="00FD1B8F"/>
    <w:rsid w:val="00FD6328"/>
    <w:rsid w:val="00FD7C32"/>
    <w:rsid w:val="00FE1D5E"/>
    <w:rsid w:val="00FE4B34"/>
    <w:rsid w:val="00FE75B0"/>
    <w:rsid w:val="00FF4ADE"/>
    <w:rsid w:val="00FF5488"/>
    <w:rsid w:val="00FF5EE1"/>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14964"/>
  <w15:chartTrackingRefBased/>
  <w15:docId w15:val="{B40870E2-2A48-4897-899A-43A180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4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4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E6E"/>
    <w:pPr>
      <w:tabs>
        <w:tab w:val="center" w:pos="4252"/>
        <w:tab w:val="right" w:pos="8504"/>
      </w:tabs>
      <w:snapToGrid w:val="0"/>
    </w:pPr>
  </w:style>
  <w:style w:type="character" w:customStyle="1" w:styleId="a5">
    <w:name w:val="ヘッダー (文字)"/>
    <w:link w:val="a4"/>
    <w:uiPriority w:val="99"/>
    <w:rsid w:val="00CB2E6E"/>
    <w:rPr>
      <w:kern w:val="2"/>
      <w:sz w:val="21"/>
      <w:szCs w:val="24"/>
    </w:rPr>
  </w:style>
  <w:style w:type="paragraph" w:styleId="a6">
    <w:name w:val="footer"/>
    <w:basedOn w:val="a"/>
    <w:link w:val="a7"/>
    <w:uiPriority w:val="99"/>
    <w:unhideWhenUsed/>
    <w:rsid w:val="00CB2E6E"/>
    <w:pPr>
      <w:tabs>
        <w:tab w:val="center" w:pos="4252"/>
        <w:tab w:val="right" w:pos="8504"/>
      </w:tabs>
      <w:snapToGrid w:val="0"/>
    </w:pPr>
  </w:style>
  <w:style w:type="character" w:customStyle="1" w:styleId="a7">
    <w:name w:val="フッター (文字)"/>
    <w:link w:val="a6"/>
    <w:uiPriority w:val="99"/>
    <w:rsid w:val="00CB2E6E"/>
    <w:rPr>
      <w:kern w:val="2"/>
      <w:sz w:val="21"/>
      <w:szCs w:val="24"/>
    </w:rPr>
  </w:style>
  <w:style w:type="paragraph" w:styleId="a8">
    <w:name w:val="Balloon Text"/>
    <w:basedOn w:val="a"/>
    <w:link w:val="a9"/>
    <w:uiPriority w:val="99"/>
    <w:semiHidden/>
    <w:unhideWhenUsed/>
    <w:rsid w:val="00925584"/>
    <w:rPr>
      <w:rFonts w:ascii="Arial" w:eastAsia="ＭＳ ゴシック" w:hAnsi="Arial"/>
      <w:sz w:val="18"/>
      <w:szCs w:val="18"/>
    </w:rPr>
  </w:style>
  <w:style w:type="character" w:customStyle="1" w:styleId="a9">
    <w:name w:val="吹き出し (文字)"/>
    <w:link w:val="a8"/>
    <w:uiPriority w:val="99"/>
    <w:semiHidden/>
    <w:rsid w:val="00925584"/>
    <w:rPr>
      <w:rFonts w:ascii="Arial" w:eastAsia="ＭＳ ゴシック" w:hAnsi="Arial" w:cs="Times New Roman"/>
      <w:kern w:val="2"/>
      <w:sz w:val="18"/>
      <w:szCs w:val="18"/>
    </w:rPr>
  </w:style>
  <w:style w:type="character" w:styleId="aa">
    <w:name w:val="annotation reference"/>
    <w:basedOn w:val="a0"/>
    <w:uiPriority w:val="99"/>
    <w:semiHidden/>
    <w:unhideWhenUsed/>
    <w:rsid w:val="00C756F0"/>
    <w:rPr>
      <w:sz w:val="18"/>
      <w:szCs w:val="18"/>
    </w:rPr>
  </w:style>
  <w:style w:type="paragraph" w:styleId="ab">
    <w:name w:val="annotation text"/>
    <w:basedOn w:val="a"/>
    <w:link w:val="ac"/>
    <w:uiPriority w:val="99"/>
    <w:unhideWhenUsed/>
    <w:rsid w:val="00C756F0"/>
    <w:pPr>
      <w:jc w:val="left"/>
    </w:pPr>
  </w:style>
  <w:style w:type="character" w:customStyle="1" w:styleId="ac">
    <w:name w:val="コメント文字列 (文字)"/>
    <w:basedOn w:val="a0"/>
    <w:link w:val="ab"/>
    <w:uiPriority w:val="99"/>
    <w:rsid w:val="00C756F0"/>
    <w:rPr>
      <w:kern w:val="2"/>
      <w:sz w:val="21"/>
      <w:szCs w:val="24"/>
    </w:rPr>
  </w:style>
  <w:style w:type="paragraph" w:styleId="ad">
    <w:name w:val="annotation subject"/>
    <w:basedOn w:val="ab"/>
    <w:next w:val="ab"/>
    <w:link w:val="ae"/>
    <w:uiPriority w:val="99"/>
    <w:semiHidden/>
    <w:unhideWhenUsed/>
    <w:rsid w:val="00C756F0"/>
    <w:rPr>
      <w:b/>
      <w:bCs/>
    </w:rPr>
  </w:style>
  <w:style w:type="character" w:customStyle="1" w:styleId="ae">
    <w:name w:val="コメント内容 (文字)"/>
    <w:basedOn w:val="ac"/>
    <w:link w:val="ad"/>
    <w:uiPriority w:val="99"/>
    <w:semiHidden/>
    <w:rsid w:val="00C756F0"/>
    <w:rPr>
      <w:b/>
      <w:bCs/>
      <w:kern w:val="2"/>
      <w:sz w:val="21"/>
      <w:szCs w:val="24"/>
    </w:rPr>
  </w:style>
  <w:style w:type="paragraph" w:styleId="af">
    <w:name w:val="Revision"/>
    <w:hidden/>
    <w:uiPriority w:val="99"/>
    <w:semiHidden/>
    <w:rsid w:val="007B1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QUIUM\&#12487;&#12473;&#12463;&#12488;&#12483;&#12503;\&#12452;&#12531;&#12479;&#12499;&#12517;&#12540;&#12501;&#12457;&#12540;&#12512;\&#26032;&#35215;IF\H21.11\&#27604;&#36611;&#34920;\&#9679;&#2652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2955-2BC6-49D3-BE9B-5B22BE92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●枠.dot</Template>
  <TotalTime>1</TotalTime>
  <Pages>1</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_製剤別比較表</vt:lpstr>
      <vt:lpstr>_製剤別比較表</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_製剤別比較表</dc:title>
  <dc:subject/>
  <dc:creator>EQUIUM</dc:creator>
  <cp:keywords/>
  <dc:description/>
  <cp:lastModifiedBy>高橋　政行</cp:lastModifiedBy>
  <cp:revision>2</cp:revision>
  <cp:lastPrinted>2025-12-02T07:08:00Z</cp:lastPrinted>
  <dcterms:created xsi:type="dcterms:W3CDTF">2025-12-03T07:00:00Z</dcterms:created>
  <dcterms:modified xsi:type="dcterms:W3CDTF">2025-12-03T07:00:00Z</dcterms:modified>
</cp:coreProperties>
</file>