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0F193984" w:rsidR="00C756F0" w:rsidRPr="00A42ED3" w:rsidRDefault="00C756F0" w:rsidP="004F4427">
      <w:pPr>
        <w:snapToGrid w:val="0"/>
        <w:rPr>
          <w:sz w:val="28"/>
          <w:szCs w:val="28"/>
        </w:rPr>
      </w:pPr>
    </w:p>
    <w:tbl>
      <w:tblPr>
        <w:tblW w:w="100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53"/>
        <w:gridCol w:w="3168"/>
        <w:gridCol w:w="1178"/>
        <w:gridCol w:w="98"/>
        <w:gridCol w:w="3119"/>
        <w:gridCol w:w="1130"/>
      </w:tblGrid>
      <w:tr w:rsidR="005940BC" w:rsidRPr="00400607" w14:paraId="355EE54A" w14:textId="77777777" w:rsidTr="0086287E">
        <w:tc>
          <w:tcPr>
            <w:tcW w:w="1353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5940BC" w:rsidRPr="00400607" w:rsidRDefault="005940BC" w:rsidP="005940B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44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14D388B4" w:rsidR="005940BC" w:rsidRPr="00400607" w:rsidRDefault="005940BC" w:rsidP="005940B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5D23F1B6" w:rsidR="005940BC" w:rsidRPr="00400607" w:rsidRDefault="005940BC" w:rsidP="005940B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E20C9F" w:rsidRPr="00400607" w14:paraId="324C71D0" w14:textId="77777777" w:rsidTr="0086287E">
        <w:trPr>
          <w:trHeight w:val="19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E20C9F" w:rsidRPr="00400607" w:rsidRDefault="00E20C9F" w:rsidP="0086287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6241" w14:textId="2E6F08D8" w:rsidR="00E20C9F" w:rsidRPr="00F21886" w:rsidRDefault="00447D51" w:rsidP="00A51CD5">
            <w:pPr>
              <w:snapToGrid w:val="0"/>
              <w:spacing w:beforeLines="10" w:before="36" w:afterLines="10" w:after="36"/>
              <w:ind w:leftChars="-93" w:rightChars="-32" w:right="-67" w:hangingChars="93" w:hanging="195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47D51">
              <w:rPr>
                <w:rFonts w:ascii="ＭＳ ゴシック" w:eastAsia="ＭＳ ゴシック" w:hAnsi="ＭＳ ゴシック" w:hint="eastAsia"/>
                <w:noProof/>
                <w:szCs w:val="21"/>
              </w:rPr>
              <w:t>ピタバスタチンカルシウム錠2</w:t>
            </w:r>
            <w:r w:rsidR="002D434F">
              <w:rPr>
                <w:rFonts w:ascii="ＭＳ ゴシック" w:eastAsia="ＭＳ ゴシック" w:hAnsi="ＭＳ ゴシック" w:hint="eastAsia"/>
                <w:noProof/>
                <w:szCs w:val="21"/>
              </w:rPr>
              <w:t>mg</w:t>
            </w:r>
            <w:r w:rsidRPr="00447D51">
              <w:rPr>
                <w:rFonts w:ascii="ＭＳ ゴシック" w:eastAsia="ＭＳ ゴシック" w:hAnsi="ＭＳ ゴシック" w:hint="eastAsia"/>
                <w:noProof/>
                <w:szCs w:val="21"/>
              </w:rPr>
              <w:t>｢フェルゼン｣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3A25" w14:textId="1F226BC2" w:rsidR="00E20C9F" w:rsidRPr="00F21886" w:rsidRDefault="00447D51" w:rsidP="00A51CD5">
            <w:pPr>
              <w:snapToGrid w:val="0"/>
              <w:spacing w:beforeLines="10" w:before="36" w:afterLines="10" w:after="36"/>
              <w:jc w:val="center"/>
              <w:rPr>
                <w:rFonts w:ascii="ＭＳ ゴシック" w:eastAsia="ＭＳ ゴシック"/>
                <w:szCs w:val="21"/>
              </w:rPr>
            </w:pPr>
            <w:r w:rsidRPr="00447D51">
              <w:rPr>
                <w:rFonts w:ascii="ＭＳ ゴシック" w:eastAsia="ＭＳ ゴシック" w:hAnsi="ＭＳ ゴシック" w:hint="eastAsia"/>
                <w:noProof/>
                <w:szCs w:val="21"/>
              </w:rPr>
              <w:t>リバロ錠2mg</w:t>
            </w:r>
          </w:p>
        </w:tc>
      </w:tr>
      <w:tr w:rsidR="00E20C9F" w:rsidRPr="00DD4358" w14:paraId="0A508193" w14:textId="77777777" w:rsidTr="0086287E"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E20C9F" w:rsidRPr="00400607" w:rsidRDefault="00E20C9F" w:rsidP="0086287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7919B049" w:rsidR="00E20C9F" w:rsidRPr="005940BC" w:rsidRDefault="00E20C9F" w:rsidP="00A51CD5">
            <w:pPr>
              <w:snapToGrid w:val="0"/>
              <w:spacing w:beforeLines="10" w:before="36" w:afterLines="10" w:after="36"/>
              <w:jc w:val="center"/>
              <w:rPr>
                <w:szCs w:val="21"/>
              </w:rPr>
            </w:pPr>
            <w:r w:rsidRPr="005940BC">
              <w:rPr>
                <w:szCs w:val="21"/>
              </w:rPr>
              <w:t>株式会社フェルゼンファーマ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E20C9F" w:rsidRPr="005940BC" w:rsidRDefault="00E20C9F" w:rsidP="00A51CD5">
            <w:pPr>
              <w:snapToGrid w:val="0"/>
              <w:spacing w:beforeLines="10" w:before="36" w:afterLines="10" w:after="36"/>
              <w:jc w:val="center"/>
              <w:rPr>
                <w:szCs w:val="21"/>
              </w:rPr>
            </w:pPr>
          </w:p>
        </w:tc>
      </w:tr>
      <w:bookmarkEnd w:id="0"/>
      <w:tr w:rsidR="00E20C9F" w:rsidRPr="00DD4358" w14:paraId="209737DF" w14:textId="77777777" w:rsidTr="0086287E">
        <w:trPr>
          <w:trHeight w:val="300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E20C9F" w:rsidRPr="00400607" w:rsidRDefault="00E20C9F" w:rsidP="0086287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0536B0A0" w:rsidR="00E20C9F" w:rsidRPr="005940BC" w:rsidRDefault="0046699B" w:rsidP="00A51CD5">
            <w:pPr>
              <w:snapToGrid w:val="0"/>
              <w:spacing w:beforeLines="10" w:before="36" w:afterLines="10" w:after="36"/>
              <w:jc w:val="center"/>
              <w:rPr>
                <w:szCs w:val="21"/>
              </w:rPr>
            </w:pPr>
            <w:r w:rsidRPr="005940BC">
              <w:rPr>
                <w:szCs w:val="21"/>
              </w:rPr>
              <w:t>15.90</w:t>
            </w:r>
            <w:r w:rsidR="00E20C9F" w:rsidRPr="005940BC">
              <w:rPr>
                <w:szCs w:val="21"/>
              </w:rPr>
              <w:t>円／</w:t>
            </w:r>
            <w:r w:rsidR="00DD1B8A" w:rsidRPr="005940BC">
              <w:rPr>
                <w:szCs w:val="21"/>
              </w:rPr>
              <w:t>錠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4284724B" w:rsidR="00E20C9F" w:rsidRPr="005940BC" w:rsidRDefault="0046699B" w:rsidP="00A51CD5">
            <w:pPr>
              <w:snapToGrid w:val="0"/>
              <w:spacing w:beforeLines="10" w:before="36" w:afterLines="10" w:after="36"/>
              <w:jc w:val="center"/>
              <w:rPr>
                <w:szCs w:val="21"/>
              </w:rPr>
            </w:pPr>
            <w:r w:rsidRPr="005940BC">
              <w:rPr>
                <w:szCs w:val="21"/>
              </w:rPr>
              <w:t>34.50</w:t>
            </w:r>
            <w:r w:rsidR="00E20C9F" w:rsidRPr="005940BC">
              <w:rPr>
                <w:szCs w:val="21"/>
              </w:rPr>
              <w:t>円／</w:t>
            </w:r>
            <w:r w:rsidR="00DD1B8A" w:rsidRPr="005940BC">
              <w:rPr>
                <w:szCs w:val="21"/>
              </w:rPr>
              <w:t>錠</w:t>
            </w:r>
          </w:p>
        </w:tc>
      </w:tr>
      <w:tr w:rsidR="00E20C9F" w:rsidRPr="00DD4358" w14:paraId="6289F48A" w14:textId="77777777" w:rsidTr="0086287E">
        <w:tblPrEx>
          <w:tblCellMar>
            <w:left w:w="99" w:type="dxa"/>
            <w:right w:w="99" w:type="dxa"/>
          </w:tblCellMar>
        </w:tblPrEx>
        <w:trPr>
          <w:trHeight w:val="189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E20C9F" w:rsidRPr="00400607" w:rsidRDefault="00E20C9F" w:rsidP="0086287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40BC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5940BC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6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7B031240" w:rsidR="00E20C9F" w:rsidRPr="005940BC" w:rsidRDefault="0046699B" w:rsidP="00A51CD5">
            <w:pPr>
              <w:snapToGrid w:val="0"/>
              <w:spacing w:beforeLines="10" w:before="36" w:afterLines="10" w:after="36"/>
              <w:jc w:val="center"/>
              <w:rPr>
                <w:szCs w:val="21"/>
              </w:rPr>
            </w:pPr>
            <w:r w:rsidRPr="005940BC">
              <w:rPr>
                <w:szCs w:val="21"/>
              </w:rPr>
              <w:t>18.60</w:t>
            </w:r>
            <w:r w:rsidR="00E20C9F" w:rsidRPr="005940BC">
              <w:rPr>
                <w:szCs w:val="21"/>
              </w:rPr>
              <w:t>円</w:t>
            </w:r>
          </w:p>
        </w:tc>
      </w:tr>
      <w:tr w:rsidR="00E51E99" w:rsidRPr="00DD4358" w14:paraId="373F86DD" w14:textId="77777777" w:rsidTr="0090537F">
        <w:trPr>
          <w:trHeight w:val="300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5AB6158A" w:rsidR="00E51E99" w:rsidRPr="00400607" w:rsidRDefault="00E51E99" w:rsidP="00E51E99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6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03BC9654" w:rsidR="00E51E99" w:rsidRPr="005940BC" w:rsidRDefault="00447D51" w:rsidP="00A51CD5">
            <w:pPr>
              <w:snapToGrid w:val="0"/>
              <w:spacing w:beforeLines="10" w:before="36" w:afterLines="10" w:after="36"/>
              <w:rPr>
                <w:szCs w:val="21"/>
              </w:rPr>
            </w:pPr>
            <w:r w:rsidRPr="00371622">
              <w:rPr>
                <w:sz w:val="20"/>
                <w:szCs w:val="20"/>
              </w:rPr>
              <w:t>1</w:t>
            </w:r>
            <w:r w:rsidRPr="00371622">
              <w:rPr>
                <w:sz w:val="20"/>
                <w:szCs w:val="20"/>
              </w:rPr>
              <w:t>錠中</w:t>
            </w:r>
            <w:r w:rsidR="00371622" w:rsidRPr="00371622">
              <w:rPr>
                <w:rFonts w:hint="eastAsia"/>
                <w:sz w:val="20"/>
                <w:szCs w:val="20"/>
              </w:rPr>
              <w:t xml:space="preserve"> </w:t>
            </w:r>
            <w:r w:rsidRPr="00371622">
              <w:rPr>
                <w:sz w:val="20"/>
                <w:szCs w:val="20"/>
              </w:rPr>
              <w:t>日局ピタバスタチンカルシウム水和物</w:t>
            </w:r>
            <w:r w:rsidR="00371622">
              <w:rPr>
                <w:rFonts w:hint="eastAsia"/>
                <w:sz w:val="20"/>
                <w:szCs w:val="20"/>
              </w:rPr>
              <w:t xml:space="preserve"> </w:t>
            </w:r>
            <w:r w:rsidRPr="00371622">
              <w:rPr>
                <w:sz w:val="20"/>
                <w:szCs w:val="20"/>
              </w:rPr>
              <w:t>2.2mg</w:t>
            </w:r>
            <w:r w:rsidRPr="00371622">
              <w:rPr>
                <w:sz w:val="20"/>
                <w:szCs w:val="20"/>
              </w:rPr>
              <w:t>（ピタバスタチンカルシウムとして</w:t>
            </w:r>
            <w:r w:rsidRPr="00371622">
              <w:rPr>
                <w:sz w:val="20"/>
                <w:szCs w:val="20"/>
              </w:rPr>
              <w:t>2mg</w:t>
            </w:r>
            <w:r w:rsidRPr="00371622">
              <w:rPr>
                <w:sz w:val="20"/>
                <w:szCs w:val="20"/>
              </w:rPr>
              <w:t>）</w:t>
            </w:r>
          </w:p>
        </w:tc>
      </w:tr>
      <w:tr w:rsidR="00E51E99" w:rsidRPr="00DD4358" w14:paraId="33045AD1" w14:textId="77777777" w:rsidTr="0090537F">
        <w:trPr>
          <w:trHeight w:val="300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51E99" w:rsidRPr="00400607" w:rsidRDefault="00E51E99" w:rsidP="0086287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6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127CD827" w:rsidR="00E51E99" w:rsidRPr="005940BC" w:rsidRDefault="00447D51" w:rsidP="00A51CD5">
            <w:pPr>
              <w:snapToGrid w:val="0"/>
              <w:spacing w:beforeLines="10" w:before="36" w:afterLines="10" w:after="36"/>
              <w:jc w:val="center"/>
              <w:rPr>
                <w:szCs w:val="21"/>
              </w:rPr>
            </w:pPr>
            <w:r w:rsidRPr="005940BC">
              <w:rPr>
                <w:szCs w:val="21"/>
              </w:rPr>
              <w:t>HMG-CoA</w:t>
            </w:r>
            <w:r w:rsidRPr="005940BC">
              <w:rPr>
                <w:szCs w:val="21"/>
              </w:rPr>
              <w:t>還元酵素阻害剤</w:t>
            </w:r>
          </w:p>
        </w:tc>
      </w:tr>
      <w:tr w:rsidR="00A42ED3" w:rsidRPr="00DD4358" w14:paraId="1AE94E7F" w14:textId="77777777" w:rsidTr="0090537F">
        <w:trPr>
          <w:trHeight w:val="300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A42ED3" w:rsidRPr="00400607" w:rsidRDefault="00A42ED3" w:rsidP="00A42ED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6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8434C5" w14:textId="7F4347DA" w:rsidR="00A42ED3" w:rsidRPr="005940BC" w:rsidRDefault="00A42ED3" w:rsidP="00A42ED3">
            <w:pPr>
              <w:adjustRightInd w:val="0"/>
              <w:snapToGrid w:val="0"/>
              <w:spacing w:beforeLines="10" w:before="36" w:afterLines="10" w:after="36"/>
              <w:ind w:left="840" w:rightChars="-51" w:right="-107" w:hangingChars="400" w:hanging="840"/>
              <w:jc w:val="left"/>
              <w:rPr>
                <w:szCs w:val="21"/>
              </w:rPr>
            </w:pPr>
            <w:r w:rsidRPr="00367C84">
              <w:rPr>
                <w:szCs w:val="21"/>
              </w:rPr>
              <w:t>高コレステロール血症、</w:t>
            </w:r>
            <w:r w:rsidRPr="00367C84">
              <w:rPr>
                <w:szCs w:val="21"/>
              </w:rPr>
              <w:t xml:space="preserve"> </w:t>
            </w:r>
            <w:r w:rsidRPr="00367C84">
              <w:rPr>
                <w:szCs w:val="21"/>
              </w:rPr>
              <w:t>家族性高コレステロール血症</w:t>
            </w: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B82765">
              <w:rPr>
                <w:rFonts w:hint="eastAsia"/>
                <w:szCs w:val="21"/>
              </w:rPr>
              <w:t>【標準製剤と同じ】</w:t>
            </w:r>
          </w:p>
        </w:tc>
      </w:tr>
      <w:tr w:rsidR="00A42ED3" w:rsidRPr="00DD4358" w14:paraId="38D353B1" w14:textId="77777777" w:rsidTr="0090537F">
        <w:trPr>
          <w:trHeight w:val="300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5643" w14:textId="5BE24F24" w:rsidR="00A42ED3" w:rsidRPr="00400607" w:rsidRDefault="00A42ED3" w:rsidP="00A42ED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6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C64AA6" w14:textId="77777777" w:rsidR="00A42ED3" w:rsidRPr="00D65913" w:rsidRDefault="00A42ED3" w:rsidP="00A42ED3">
            <w:pPr>
              <w:widowControl/>
              <w:adjustRightInd w:val="0"/>
              <w:snapToGrid w:val="0"/>
              <w:ind w:left="211" w:hangingChars="100" w:hanging="211"/>
              <w:jc w:val="left"/>
              <w:rPr>
                <w:b/>
                <w:bCs/>
                <w:szCs w:val="21"/>
              </w:rPr>
            </w:pPr>
            <w:r w:rsidRPr="00D65913">
              <w:rPr>
                <w:rFonts w:hint="eastAsia"/>
                <w:b/>
                <w:bCs/>
                <w:szCs w:val="21"/>
              </w:rPr>
              <w:t>＜</w:t>
            </w:r>
            <w:r w:rsidRPr="00D65913">
              <w:rPr>
                <w:b/>
                <w:bCs/>
                <w:szCs w:val="21"/>
              </w:rPr>
              <w:t>高コレステロール血症</w:t>
            </w:r>
            <w:r w:rsidRPr="00D65913">
              <w:rPr>
                <w:rFonts w:hint="eastAsia"/>
                <w:b/>
                <w:bCs/>
                <w:szCs w:val="21"/>
              </w:rPr>
              <w:t>＞</w:t>
            </w:r>
          </w:p>
          <w:p w14:paraId="622A9BEB" w14:textId="77777777" w:rsidR="00A42ED3" w:rsidRPr="00367C84" w:rsidRDefault="00A42ED3" w:rsidP="00A42ED3">
            <w:pPr>
              <w:widowControl/>
              <w:adjustRightInd w:val="0"/>
              <w:snapToGrid w:val="0"/>
              <w:ind w:leftChars="100" w:left="210"/>
              <w:jc w:val="left"/>
              <w:rPr>
                <w:szCs w:val="21"/>
              </w:rPr>
            </w:pPr>
            <w:r w:rsidRPr="00367C84">
              <w:rPr>
                <w:szCs w:val="21"/>
              </w:rPr>
              <w:t>通常、成人にはピタバスタチンカルシウムとして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〜</w:t>
            </w:r>
            <w:r w:rsidRPr="00367C84">
              <w:rPr>
                <w:szCs w:val="21"/>
              </w:rPr>
              <w:t>2mg</w:t>
            </w:r>
            <w:r w:rsidRPr="00367C84">
              <w:rPr>
                <w:szCs w:val="21"/>
              </w:rPr>
              <w:t>を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日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回経口投与する。</w:t>
            </w:r>
          </w:p>
          <w:p w14:paraId="17AC6981" w14:textId="77777777" w:rsidR="00A42ED3" w:rsidRPr="00367C84" w:rsidRDefault="00A42ED3" w:rsidP="00A42ED3">
            <w:pPr>
              <w:widowControl/>
              <w:adjustRightInd w:val="0"/>
              <w:snapToGrid w:val="0"/>
              <w:ind w:leftChars="100" w:left="210"/>
              <w:jc w:val="left"/>
              <w:rPr>
                <w:szCs w:val="21"/>
              </w:rPr>
            </w:pPr>
            <w:r w:rsidRPr="00367C84">
              <w:rPr>
                <w:szCs w:val="21"/>
              </w:rPr>
              <w:t>なお、年齢、症状により適宜増減し、</w:t>
            </w:r>
            <w:r w:rsidRPr="00367C84">
              <w:rPr>
                <w:szCs w:val="21"/>
              </w:rPr>
              <w:t>LDL-</w:t>
            </w:r>
            <w:r w:rsidRPr="00367C84">
              <w:rPr>
                <w:szCs w:val="21"/>
              </w:rPr>
              <w:t>コレステロール値の低下が不十分な場合には増量できるが、最大投与量は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日</w:t>
            </w:r>
            <w:r w:rsidRPr="00367C84">
              <w:rPr>
                <w:szCs w:val="21"/>
              </w:rPr>
              <w:t>4mg</w:t>
            </w:r>
            <w:r w:rsidRPr="00367C84">
              <w:rPr>
                <w:szCs w:val="21"/>
              </w:rPr>
              <w:t>までとする。</w:t>
            </w:r>
          </w:p>
          <w:p w14:paraId="4C583941" w14:textId="77777777" w:rsidR="00A42ED3" w:rsidRPr="00D65913" w:rsidRDefault="00A42ED3" w:rsidP="00A42ED3">
            <w:pPr>
              <w:widowControl/>
              <w:adjustRightInd w:val="0"/>
              <w:snapToGrid w:val="0"/>
              <w:spacing w:beforeLines="20" w:before="72"/>
              <w:ind w:left="211" w:hangingChars="100" w:hanging="211"/>
              <w:jc w:val="left"/>
              <w:rPr>
                <w:b/>
                <w:bCs/>
                <w:szCs w:val="21"/>
              </w:rPr>
            </w:pPr>
            <w:r w:rsidRPr="00D65913">
              <w:rPr>
                <w:rFonts w:hint="eastAsia"/>
                <w:b/>
                <w:bCs/>
                <w:szCs w:val="21"/>
              </w:rPr>
              <w:t>＜</w:t>
            </w:r>
            <w:r w:rsidRPr="00D65913">
              <w:rPr>
                <w:b/>
                <w:bCs/>
                <w:szCs w:val="21"/>
              </w:rPr>
              <w:t>家族性高コレステロール血症</w:t>
            </w:r>
            <w:r w:rsidRPr="00D65913">
              <w:rPr>
                <w:rFonts w:hint="eastAsia"/>
                <w:b/>
                <w:bCs/>
                <w:szCs w:val="21"/>
              </w:rPr>
              <w:t>＞</w:t>
            </w:r>
          </w:p>
          <w:p w14:paraId="6F993FB6" w14:textId="77777777" w:rsidR="00A42ED3" w:rsidRPr="00367C84" w:rsidRDefault="00A42ED3" w:rsidP="00A42ED3">
            <w:pPr>
              <w:widowControl/>
              <w:adjustRightInd w:val="0"/>
              <w:snapToGrid w:val="0"/>
              <w:ind w:leftChars="100" w:left="842" w:hangingChars="300" w:hanging="632"/>
              <w:rPr>
                <w:szCs w:val="21"/>
              </w:rPr>
            </w:pPr>
            <w:r w:rsidRPr="00D65913">
              <w:rPr>
                <w:b/>
                <w:bCs/>
                <w:szCs w:val="21"/>
              </w:rPr>
              <w:t>成人</w:t>
            </w:r>
            <w:r w:rsidRPr="00367C84">
              <w:rPr>
                <w:szCs w:val="21"/>
              </w:rPr>
              <w:t xml:space="preserve">　通常、成人にはピタバスタチンカルシウムとして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〜</w:t>
            </w:r>
            <w:r w:rsidRPr="00367C84">
              <w:rPr>
                <w:szCs w:val="21"/>
              </w:rPr>
              <w:t>2mg</w:t>
            </w:r>
            <w:r w:rsidRPr="00367C84">
              <w:rPr>
                <w:szCs w:val="21"/>
              </w:rPr>
              <w:t>を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日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回経口投与する。なお、年齢、症状により適宜増減し、</w:t>
            </w:r>
            <w:r w:rsidRPr="00367C84">
              <w:rPr>
                <w:szCs w:val="21"/>
              </w:rPr>
              <w:t>LDL-</w:t>
            </w:r>
            <w:r w:rsidRPr="00367C84">
              <w:rPr>
                <w:szCs w:val="21"/>
              </w:rPr>
              <w:t>コレステロール値の低下が不十分な場合には増量できるが、最大投与量は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日</w:t>
            </w:r>
            <w:r w:rsidRPr="00367C84">
              <w:rPr>
                <w:szCs w:val="21"/>
              </w:rPr>
              <w:t>4mg</w:t>
            </w:r>
            <w:r w:rsidRPr="00367C84">
              <w:rPr>
                <w:szCs w:val="21"/>
              </w:rPr>
              <w:t>までとする。</w:t>
            </w:r>
          </w:p>
          <w:p w14:paraId="652E25CC" w14:textId="77777777" w:rsidR="00A42ED3" w:rsidRDefault="00A42ED3" w:rsidP="00A42ED3">
            <w:pPr>
              <w:widowControl/>
              <w:adjustRightInd w:val="0"/>
              <w:snapToGrid w:val="0"/>
              <w:ind w:firstLineChars="100" w:firstLine="211"/>
              <w:jc w:val="left"/>
              <w:rPr>
                <w:szCs w:val="21"/>
              </w:rPr>
            </w:pPr>
            <w:r w:rsidRPr="00D65913">
              <w:rPr>
                <w:b/>
                <w:bCs/>
                <w:szCs w:val="21"/>
              </w:rPr>
              <w:t>小児</w:t>
            </w:r>
            <w:r w:rsidRPr="00367C84">
              <w:rPr>
                <w:szCs w:val="21"/>
              </w:rPr>
              <w:t xml:space="preserve">　通常、</w:t>
            </w:r>
            <w:r w:rsidRPr="00367C84">
              <w:rPr>
                <w:szCs w:val="21"/>
              </w:rPr>
              <w:t>10</w:t>
            </w:r>
            <w:r w:rsidRPr="00367C84">
              <w:rPr>
                <w:szCs w:val="21"/>
              </w:rPr>
              <w:t>歳以上の小児にはピタバスタチンカルシウムとして</w:t>
            </w:r>
            <w:r w:rsidRPr="00367C84">
              <w:rPr>
                <w:szCs w:val="21"/>
              </w:rPr>
              <w:t>1mg</w:t>
            </w:r>
            <w:r w:rsidRPr="00367C84">
              <w:rPr>
                <w:szCs w:val="21"/>
              </w:rPr>
              <w:t>を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日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回経</w:t>
            </w:r>
          </w:p>
          <w:p w14:paraId="366CE68A" w14:textId="77777777" w:rsidR="00A42ED3" w:rsidRDefault="00A42ED3" w:rsidP="00A42ED3">
            <w:pPr>
              <w:widowControl/>
              <w:adjustRightInd w:val="0"/>
              <w:snapToGrid w:val="0"/>
              <w:ind w:leftChars="400" w:left="840"/>
              <w:jc w:val="left"/>
              <w:rPr>
                <w:szCs w:val="21"/>
              </w:rPr>
            </w:pPr>
            <w:r w:rsidRPr="00367C84">
              <w:rPr>
                <w:szCs w:val="21"/>
              </w:rPr>
              <w:t>口投与する。なお、症状により適宜増減し、</w:t>
            </w:r>
            <w:r w:rsidRPr="00367C84">
              <w:rPr>
                <w:szCs w:val="21"/>
              </w:rPr>
              <w:t>LDL-</w:t>
            </w:r>
            <w:r w:rsidRPr="00367C84">
              <w:rPr>
                <w:szCs w:val="21"/>
              </w:rPr>
              <w:t>コレステロール値の低下が不十分な場合には増量できるが、最大投与量は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日</w:t>
            </w:r>
            <w:r w:rsidRPr="00367C84">
              <w:rPr>
                <w:szCs w:val="21"/>
              </w:rPr>
              <w:t>2mg</w:t>
            </w:r>
            <w:r w:rsidRPr="00367C84">
              <w:rPr>
                <w:szCs w:val="21"/>
              </w:rPr>
              <w:t>までとする。</w:t>
            </w:r>
          </w:p>
          <w:p w14:paraId="5F180DB9" w14:textId="0AD51766" w:rsidR="00A42ED3" w:rsidRPr="005940BC" w:rsidRDefault="00A42ED3" w:rsidP="00A42ED3">
            <w:pPr>
              <w:widowControl/>
              <w:adjustRightInd w:val="0"/>
              <w:snapToGrid w:val="0"/>
              <w:ind w:leftChars="400" w:left="840" w:firstLineChars="2750" w:firstLine="5775"/>
              <w:rPr>
                <w:szCs w:val="21"/>
              </w:rPr>
            </w:pPr>
            <w:r>
              <w:rPr>
                <w:rFonts w:hint="eastAsia"/>
                <w:szCs w:val="21"/>
              </w:rPr>
              <w:t>【標準製剤と同じ】</w:t>
            </w:r>
          </w:p>
        </w:tc>
      </w:tr>
      <w:tr w:rsidR="004651A6" w:rsidRPr="00DD4358" w14:paraId="337747BF" w14:textId="77777777" w:rsidTr="001C6B59">
        <w:trPr>
          <w:trHeight w:val="42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807B41" w14:textId="28BD7079" w:rsidR="004651A6" w:rsidRPr="00FA20F9" w:rsidRDefault="00447D51" w:rsidP="00A3588F">
            <w:pPr>
              <w:snapToGrid w:val="0"/>
              <w:rPr>
                <w:sz w:val="20"/>
                <w:szCs w:val="20"/>
              </w:rPr>
            </w:pPr>
            <w:r w:rsidRPr="00FA20F9">
              <w:rPr>
                <w:sz w:val="20"/>
                <w:szCs w:val="20"/>
              </w:rPr>
              <w:t>低置換度ヒドロキシプロピルセルロース、ヒプロメロース、ステアリン酸マグネシウム、酸化チタン、</w:t>
            </w:r>
            <w:r w:rsidRPr="00FA20F9">
              <w:rPr>
                <w:sz w:val="20"/>
                <w:szCs w:val="20"/>
              </w:rPr>
              <w:t>D-</w:t>
            </w:r>
            <w:r w:rsidRPr="00FA20F9">
              <w:rPr>
                <w:sz w:val="20"/>
                <w:szCs w:val="20"/>
              </w:rPr>
              <w:t>マンニトール、トウモロコシデンプン、ヒドロキシプロピルセルロース、黄色三二酸化鉄、マクロゴール</w:t>
            </w:r>
            <w:r w:rsidRPr="00FA20F9">
              <w:rPr>
                <w:sz w:val="20"/>
                <w:szCs w:val="20"/>
              </w:rPr>
              <w:t>6000</w:t>
            </w:r>
            <w:r w:rsidRPr="00FA20F9">
              <w:rPr>
                <w:sz w:val="20"/>
                <w:szCs w:val="20"/>
              </w:rPr>
              <w:t>、その他</w:t>
            </w:r>
            <w:r w:rsidRPr="00FA20F9">
              <w:rPr>
                <w:sz w:val="20"/>
                <w:szCs w:val="20"/>
              </w:rPr>
              <w:t>1</w:t>
            </w:r>
            <w:r w:rsidRPr="00FA20F9">
              <w:rPr>
                <w:sz w:val="20"/>
                <w:szCs w:val="20"/>
              </w:rPr>
              <w:t>成分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56818" w14:textId="4102F704" w:rsidR="004651A6" w:rsidRPr="00FA20F9" w:rsidRDefault="00447D51" w:rsidP="00904007">
            <w:pPr>
              <w:snapToGrid w:val="0"/>
              <w:rPr>
                <w:sz w:val="20"/>
                <w:szCs w:val="20"/>
              </w:rPr>
            </w:pPr>
            <w:r w:rsidRPr="00FA20F9">
              <w:rPr>
                <w:sz w:val="20"/>
                <w:szCs w:val="20"/>
              </w:rPr>
              <w:t>低置換度ヒドロキシプロピルセルロース、ヒプロメロース、ステアリン酸マグネシウム、酸化チタン、乳糖水和物、メタケイ酸アルミン酸マグネシウム、クエン酸トリエチル、含水二酸化ケイ素、カルナウバロウ</w:t>
            </w:r>
          </w:p>
        </w:tc>
      </w:tr>
      <w:tr w:rsidR="004651A6" w:rsidRPr="00DD4358" w14:paraId="2D2ECE64" w14:textId="77777777" w:rsidTr="001C6B59">
        <w:trPr>
          <w:trHeight w:val="42"/>
        </w:trPr>
        <w:tc>
          <w:tcPr>
            <w:tcW w:w="13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3ADD" w14:textId="4ADA40DA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80BFD8" w14:textId="77777777" w:rsidR="001D6A82" w:rsidRDefault="00904007" w:rsidP="0088411F">
            <w:pPr>
              <w:snapToGrid w:val="0"/>
              <w:jc w:val="center"/>
            </w:pPr>
            <w:r w:rsidRPr="005940BC">
              <w:t>白色の割線入り</w:t>
            </w:r>
          </w:p>
          <w:p w14:paraId="10C6E6E9" w14:textId="59CFC335" w:rsidR="0088411F" w:rsidRPr="005940BC" w:rsidRDefault="00904007" w:rsidP="0088411F">
            <w:pPr>
              <w:snapToGrid w:val="0"/>
              <w:jc w:val="center"/>
              <w:rPr>
                <w:szCs w:val="21"/>
              </w:rPr>
            </w:pPr>
            <w:r w:rsidRPr="005940BC">
              <w:t>フィルムコーティング錠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E3ADC" w14:textId="77777777" w:rsidR="001D6A82" w:rsidRDefault="00FA20F9" w:rsidP="001D6A8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ごくうすい黄赤色、円形の</w:t>
            </w:r>
          </w:p>
          <w:p w14:paraId="39953C15" w14:textId="3A54FA51" w:rsidR="004651A6" w:rsidRPr="005940BC" w:rsidRDefault="00FA20F9" w:rsidP="001D6A8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割線入りフィルムコーティグ錠</w:t>
            </w:r>
          </w:p>
        </w:tc>
      </w:tr>
      <w:tr w:rsidR="004651A6" w:rsidRPr="00DD4358" w14:paraId="600A364B" w14:textId="77777777" w:rsidTr="001C6B59">
        <w:tblPrEx>
          <w:tblCellMar>
            <w:left w:w="99" w:type="dxa"/>
            <w:right w:w="99" w:type="dxa"/>
          </w:tblCellMar>
        </w:tblPrEx>
        <w:trPr>
          <w:trHeight w:val="627"/>
        </w:trPr>
        <w:tc>
          <w:tcPr>
            <w:tcW w:w="13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A738" w14:textId="7777777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25AA57D7" w14:textId="5A4060FE" w:rsidR="00A3588F" w:rsidRPr="005940BC" w:rsidRDefault="00A3588F" w:rsidP="00A3588F">
            <w:pPr>
              <w:snapToGrid w:val="0"/>
              <w:jc w:val="center"/>
              <w:rPr>
                <w:szCs w:val="21"/>
              </w:rPr>
            </w:pPr>
            <w:r w:rsidRPr="005940BC">
              <w:rPr>
                <w:szCs w:val="21"/>
              </w:rPr>
              <w:t>直径</w:t>
            </w:r>
            <w:r w:rsidR="00447D51" w:rsidRPr="005940BC">
              <w:rPr>
                <w:szCs w:val="21"/>
              </w:rPr>
              <w:t>7.1</w:t>
            </w:r>
            <w:r w:rsidRPr="005940BC">
              <w:rPr>
                <w:szCs w:val="21"/>
              </w:rPr>
              <w:t>mm</w:t>
            </w:r>
            <w:r w:rsidRPr="005940BC">
              <w:rPr>
                <w:szCs w:val="21"/>
              </w:rPr>
              <w:t xml:space="preserve">　厚さ</w:t>
            </w:r>
            <w:r w:rsidR="00447D51" w:rsidRPr="005940BC">
              <w:rPr>
                <w:szCs w:val="21"/>
              </w:rPr>
              <w:t>3.1</w:t>
            </w:r>
            <w:r w:rsidRPr="005940BC">
              <w:rPr>
                <w:szCs w:val="21"/>
              </w:rPr>
              <w:t>mm</w:t>
            </w:r>
          </w:p>
          <w:p w14:paraId="44E6830F" w14:textId="6E23BF1A" w:rsidR="00CF6F0D" w:rsidRPr="005940BC" w:rsidRDefault="00A3588F" w:rsidP="00CF6F0D">
            <w:pPr>
              <w:snapToGrid w:val="0"/>
              <w:jc w:val="center"/>
              <w:rPr>
                <w:szCs w:val="21"/>
              </w:rPr>
            </w:pPr>
            <w:r w:rsidRPr="005940BC">
              <w:rPr>
                <w:szCs w:val="21"/>
              </w:rPr>
              <w:t>質量</w:t>
            </w:r>
            <w:r w:rsidR="00447D51" w:rsidRPr="005940BC">
              <w:rPr>
                <w:szCs w:val="21"/>
              </w:rPr>
              <w:t>126</w:t>
            </w:r>
            <w:r w:rsidRPr="005940BC">
              <w:rPr>
                <w:szCs w:val="21"/>
              </w:rPr>
              <w:t>mg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473" w14:textId="242D40AF" w:rsidR="004651A6" w:rsidRPr="005940BC" w:rsidRDefault="004651A6" w:rsidP="004651A6">
            <w:pPr>
              <w:snapToGrid w:val="0"/>
              <w:jc w:val="center"/>
              <w:rPr>
                <w:szCs w:val="21"/>
              </w:rPr>
            </w:pPr>
            <w:r w:rsidRPr="005940BC">
              <w:rPr>
                <w:szCs w:val="21"/>
              </w:rPr>
              <w:t>識別</w:t>
            </w:r>
            <w:r w:rsidRPr="005940BC">
              <w:rPr>
                <w:w w:val="80"/>
                <w:szCs w:val="21"/>
              </w:rPr>
              <w:t>コード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9F9B528" w14:textId="25662D12" w:rsidR="00A3588F" w:rsidRPr="005940BC" w:rsidRDefault="00A3588F" w:rsidP="00A3588F">
            <w:pPr>
              <w:snapToGrid w:val="0"/>
              <w:jc w:val="center"/>
              <w:rPr>
                <w:szCs w:val="21"/>
              </w:rPr>
            </w:pPr>
            <w:r w:rsidRPr="005940BC">
              <w:rPr>
                <w:szCs w:val="21"/>
              </w:rPr>
              <w:t>直径</w:t>
            </w:r>
            <w:r w:rsidR="00447D51" w:rsidRPr="005940BC">
              <w:rPr>
                <w:szCs w:val="21"/>
              </w:rPr>
              <w:t>7.1</w:t>
            </w:r>
            <w:r w:rsidRPr="005940BC">
              <w:rPr>
                <w:szCs w:val="21"/>
              </w:rPr>
              <w:t>mm</w:t>
            </w:r>
            <w:r w:rsidRPr="005940BC">
              <w:rPr>
                <w:szCs w:val="21"/>
              </w:rPr>
              <w:t xml:space="preserve">　厚さ</w:t>
            </w:r>
            <w:r w:rsidR="00BE6845" w:rsidRPr="005940BC">
              <w:rPr>
                <w:szCs w:val="21"/>
              </w:rPr>
              <w:t>2.</w:t>
            </w:r>
            <w:r w:rsidR="00447D51" w:rsidRPr="005940BC">
              <w:rPr>
                <w:szCs w:val="21"/>
              </w:rPr>
              <w:t>9</w:t>
            </w:r>
            <w:r w:rsidRPr="005940BC">
              <w:rPr>
                <w:szCs w:val="21"/>
              </w:rPr>
              <w:t>mm</w:t>
            </w:r>
          </w:p>
          <w:p w14:paraId="4F04FD02" w14:textId="5C665181" w:rsidR="00DC0E4D" w:rsidRPr="00A42ED3" w:rsidRDefault="00A3588F" w:rsidP="00A42ED3">
            <w:pPr>
              <w:snapToGrid w:val="0"/>
              <w:jc w:val="center"/>
              <w:rPr>
                <w:rFonts w:hint="eastAsia"/>
                <w:szCs w:val="21"/>
              </w:rPr>
            </w:pPr>
            <w:r w:rsidRPr="005940BC">
              <w:rPr>
                <w:szCs w:val="21"/>
              </w:rPr>
              <w:t>質量</w:t>
            </w:r>
            <w:r w:rsidR="00447D51" w:rsidRPr="005940BC">
              <w:rPr>
                <w:szCs w:val="21"/>
              </w:rPr>
              <w:t>125</w:t>
            </w:r>
            <w:r w:rsidRPr="005940BC">
              <w:rPr>
                <w:szCs w:val="21"/>
              </w:rPr>
              <w:t>mg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14D0" w14:textId="5752A009" w:rsidR="004651A6" w:rsidRPr="005940BC" w:rsidRDefault="004651A6" w:rsidP="004651A6">
            <w:pPr>
              <w:snapToGrid w:val="0"/>
              <w:jc w:val="center"/>
              <w:rPr>
                <w:szCs w:val="21"/>
              </w:rPr>
            </w:pPr>
            <w:r w:rsidRPr="005940BC">
              <w:rPr>
                <w:szCs w:val="21"/>
              </w:rPr>
              <w:t>識別</w:t>
            </w:r>
            <w:r w:rsidRPr="005940BC">
              <w:rPr>
                <w:w w:val="80"/>
                <w:szCs w:val="21"/>
              </w:rPr>
              <w:t>コード</w:t>
            </w:r>
          </w:p>
        </w:tc>
      </w:tr>
      <w:tr w:rsidR="00DB4CAB" w:rsidRPr="00DD4358" w14:paraId="0C74AC3C" w14:textId="77777777" w:rsidTr="00CF6F0D">
        <w:tblPrEx>
          <w:tblCellMar>
            <w:left w:w="99" w:type="dxa"/>
            <w:right w:w="99" w:type="dxa"/>
          </w:tblCellMar>
        </w:tblPrEx>
        <w:trPr>
          <w:trHeight w:val="625"/>
        </w:trPr>
        <w:tc>
          <w:tcPr>
            <w:tcW w:w="13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C712" w14:textId="7777777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68" w:type="dxa"/>
            <w:tcBorders>
              <w:top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5EAB6" w14:textId="7B5FC2DF" w:rsidR="00DC0E4D" w:rsidRPr="005940BC" w:rsidRDefault="00CF6F0D" w:rsidP="00DC0E4D">
            <w:pPr>
              <w:snapToGrid w:val="0"/>
              <w:jc w:val="center"/>
              <w:rPr>
                <w:szCs w:val="21"/>
              </w:rPr>
            </w:pPr>
            <w:r w:rsidRPr="005940BC">
              <w:rPr>
                <w:noProof/>
              </w:rPr>
              <w:drawing>
                <wp:anchor distT="0" distB="0" distL="114300" distR="114300" simplePos="0" relativeHeight="251891712" behindDoc="0" locked="0" layoutInCell="1" allowOverlap="1" wp14:anchorId="615BCA45" wp14:editId="23A07062">
                  <wp:simplePos x="0" y="0"/>
                  <wp:positionH relativeFrom="column">
                    <wp:posOffset>1267460</wp:posOffset>
                  </wp:positionH>
                  <wp:positionV relativeFrom="paragraph">
                    <wp:posOffset>68580</wp:posOffset>
                  </wp:positionV>
                  <wp:extent cx="382905" cy="175895"/>
                  <wp:effectExtent l="0" t="0" r="0" b="0"/>
                  <wp:wrapNone/>
                  <wp:docPr id="14" name="図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697017-2008-4408-2AA1-9C4A30359F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>
                            <a:extLst>
                              <a:ext uri="{FF2B5EF4-FFF2-40B4-BE49-F238E27FC236}">
                                <a16:creationId xmlns:a16="http://schemas.microsoft.com/office/drawing/2014/main" id="{AD697017-2008-4408-2AA1-9C4A30359F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17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40BC">
              <w:rPr>
                <w:noProof/>
              </w:rPr>
              <w:drawing>
                <wp:anchor distT="0" distB="0" distL="114300" distR="114300" simplePos="0" relativeHeight="251887616" behindDoc="0" locked="0" layoutInCell="1" allowOverlap="1" wp14:anchorId="056F5FFD" wp14:editId="21E0CCD6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-36830</wp:posOffset>
                  </wp:positionV>
                  <wp:extent cx="393700" cy="387350"/>
                  <wp:effectExtent l="0" t="0" r="6350" b="0"/>
                  <wp:wrapNone/>
                  <wp:docPr id="12" name="図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F61AD1-A5F4-F73A-E9BB-181391DE3C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>
                            <a:extLst>
                              <a:ext uri="{FF2B5EF4-FFF2-40B4-BE49-F238E27FC236}">
                                <a16:creationId xmlns:a16="http://schemas.microsoft.com/office/drawing/2014/main" id="{81F61AD1-A5F4-F73A-E9BB-181391DE3C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40BC">
              <w:rPr>
                <w:noProof/>
              </w:rPr>
              <w:drawing>
                <wp:anchor distT="0" distB="0" distL="114300" distR="114300" simplePos="0" relativeHeight="251889664" behindDoc="0" locked="0" layoutInCell="1" allowOverlap="1" wp14:anchorId="55B30AB4" wp14:editId="0159AC90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-37465</wp:posOffset>
                  </wp:positionV>
                  <wp:extent cx="389255" cy="387350"/>
                  <wp:effectExtent l="0" t="0" r="0" b="0"/>
                  <wp:wrapNone/>
                  <wp:docPr id="13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070FF4-E229-FFEE-D669-603B9FEF2F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51070FF4-E229-FFEE-D669-603B9FEF2F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0A" w14:textId="077D4F9D" w:rsidR="00776B8B" w:rsidRPr="005940BC" w:rsidRDefault="00904007" w:rsidP="004651A6">
            <w:pPr>
              <w:snapToGrid w:val="0"/>
              <w:jc w:val="center"/>
              <w:rPr>
                <w:szCs w:val="21"/>
              </w:rPr>
            </w:pPr>
            <w:r w:rsidRPr="005940BC">
              <w:t>FEL015</w:t>
            </w: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5E2C5" w14:textId="7FF23EEB" w:rsidR="004651A6" w:rsidRPr="005940BC" w:rsidRDefault="004651A6" w:rsidP="004651A6">
            <w:pPr>
              <w:snapToGrid w:val="0"/>
              <w:rPr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7044" w14:textId="1246098D" w:rsidR="004651A6" w:rsidRPr="005940BC" w:rsidRDefault="004651A6" w:rsidP="004651A6">
            <w:pPr>
              <w:snapToGrid w:val="0"/>
              <w:jc w:val="center"/>
              <w:rPr>
                <w:szCs w:val="21"/>
              </w:rPr>
            </w:pPr>
          </w:p>
        </w:tc>
      </w:tr>
      <w:tr w:rsidR="001F454D" w:rsidRPr="00DD4358" w14:paraId="14D2A1BD" w14:textId="77777777" w:rsidTr="00CF6F0D">
        <w:tblPrEx>
          <w:tblCellMar>
            <w:left w:w="99" w:type="dxa"/>
            <w:right w:w="99" w:type="dxa"/>
          </w:tblCellMar>
        </w:tblPrEx>
        <w:trPr>
          <w:trHeight w:val="3933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4268A" w14:textId="77777777" w:rsidR="005940BC" w:rsidRDefault="005940BC" w:rsidP="005940B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標準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製剤</w:t>
            </w:r>
          </w:p>
          <w:p w14:paraId="0CC77765" w14:textId="77777777" w:rsidR="005940BC" w:rsidRDefault="005940BC" w:rsidP="005940B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5B3C0986" w:rsidR="001F454D" w:rsidRPr="00400607" w:rsidRDefault="005940BC" w:rsidP="005940B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CE318D" w14:textId="5606A7FB" w:rsidR="001F454D" w:rsidRPr="005940BC" w:rsidRDefault="001F454D" w:rsidP="00186068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5940BC">
              <w:rPr>
                <w:szCs w:val="21"/>
              </w:rPr>
              <w:t>【溶出試験】</w:t>
            </w:r>
          </w:p>
          <w:p w14:paraId="4C4FC297" w14:textId="512C474A" w:rsidR="001F454D" w:rsidRPr="005940BC" w:rsidRDefault="00125539" w:rsidP="00F910CD">
            <w:pPr>
              <w:snapToGrid w:val="0"/>
              <w:ind w:rightChars="40" w:right="84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dark1"/>
                <w:sz w:val="18"/>
                <w:szCs w:val="18"/>
              </w:rPr>
              <w:t xml:space="preserve">　</w:t>
            </w:r>
            <w:r w:rsidR="00F910CD" w:rsidRPr="00BE6845">
              <w:rPr>
                <w:rFonts w:hint="eastAsia"/>
                <w:color w:val="000000" w:themeColor="dark1"/>
                <w:sz w:val="18"/>
                <w:szCs w:val="18"/>
              </w:rPr>
              <w:t>pH6.8</w:t>
            </w:r>
            <w:r w:rsidR="00F910CD" w:rsidRPr="00BE6845">
              <w:rPr>
                <w:rFonts w:hint="eastAsia"/>
                <w:color w:val="000000" w:themeColor="dark1"/>
                <w:sz w:val="18"/>
                <w:szCs w:val="18"/>
              </w:rPr>
              <w:t>、</w:t>
            </w:r>
            <w:r w:rsidR="00F910CD" w:rsidRPr="00BE6845">
              <w:rPr>
                <w:rFonts w:hint="eastAsia"/>
                <w:color w:val="000000" w:themeColor="dark1"/>
                <w:sz w:val="18"/>
                <w:szCs w:val="18"/>
              </w:rPr>
              <w:t>100rpm</w:t>
            </w:r>
          </w:p>
          <w:p w14:paraId="7C0BE6B3" w14:textId="17F2F7A9" w:rsidR="001C6B59" w:rsidRDefault="00125539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5940BC">
              <w:rPr>
                <w:noProof/>
              </w:rPr>
              <w:drawing>
                <wp:anchor distT="0" distB="0" distL="114300" distR="114300" simplePos="0" relativeHeight="251881472" behindDoc="0" locked="0" layoutInCell="1" allowOverlap="1" wp14:anchorId="746EAE68" wp14:editId="182EA994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1270</wp:posOffset>
                  </wp:positionV>
                  <wp:extent cx="2529205" cy="1610995"/>
                  <wp:effectExtent l="0" t="0" r="4445" b="8255"/>
                  <wp:wrapNone/>
                  <wp:docPr id="17" name="図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30764D-E177-940F-B998-3442407AD8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6">
                            <a:extLst>
                              <a:ext uri="{FF2B5EF4-FFF2-40B4-BE49-F238E27FC236}">
                                <a16:creationId xmlns:a16="http://schemas.microsoft.com/office/drawing/2014/main" id="{6930764D-E177-940F-B998-3442407AD8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205" cy="161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B412C8" w14:textId="1431F217" w:rsidR="001C6B59" w:rsidRDefault="001C6B59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73B56C25" w14:textId="64C06011" w:rsidR="001C6B59" w:rsidRDefault="001C6B59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7180BA92" w14:textId="77777777" w:rsidR="001C6B59" w:rsidRDefault="001C6B59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0EAEE42D" w14:textId="0B9BC264" w:rsidR="001C6B59" w:rsidRDefault="001C6B59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17DAE7FB" w14:textId="77777777" w:rsidR="001C6B59" w:rsidRDefault="001C6B59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04DC81EF" w14:textId="77777777" w:rsidR="001C6B59" w:rsidRDefault="001C6B59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65C29F7F" w14:textId="77777777" w:rsidR="001F454D" w:rsidRDefault="001F454D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58BC1F43" w14:textId="77777777" w:rsidR="00F910CD" w:rsidRDefault="00F910CD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0A57C46B" w14:textId="77777777" w:rsidR="00F910CD" w:rsidRDefault="00F910CD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7024E7B0" w14:textId="653915A6" w:rsidR="00F910CD" w:rsidRPr="005940BC" w:rsidRDefault="00A13458" w:rsidP="00125539">
            <w:pPr>
              <w:snapToGrid w:val="0"/>
              <w:spacing w:beforeLines="50" w:before="180"/>
              <w:ind w:rightChars="40" w:right="84" w:firstLineChars="300" w:firstLine="480"/>
              <w:jc w:val="left"/>
              <w:rPr>
                <w:szCs w:val="21"/>
              </w:rPr>
            </w:pPr>
            <w:bookmarkStart w:id="1" w:name="_Hlk200376259"/>
            <w:r w:rsidRPr="00A13458">
              <w:rPr>
                <w:rFonts w:hint="eastAsia"/>
                <w:sz w:val="16"/>
                <w:szCs w:val="16"/>
              </w:rPr>
              <w:t>※標準製剤：リバロ錠</w:t>
            </w:r>
            <w:r w:rsidRPr="00A13458">
              <w:rPr>
                <w:rFonts w:hint="eastAsia"/>
                <w:sz w:val="16"/>
                <w:szCs w:val="16"/>
              </w:rPr>
              <w:t>2mg</w:t>
            </w:r>
            <w:bookmarkEnd w:id="1"/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AE908ED" w14:textId="3C765A58" w:rsidR="001F454D" w:rsidRPr="005940BC" w:rsidRDefault="00A42ED3" w:rsidP="0088411F">
            <w:pPr>
              <w:snapToGrid w:val="0"/>
              <w:ind w:rightChars="40" w:right="84"/>
              <w:rPr>
                <w:szCs w:val="21"/>
                <w:lang w:eastAsia="zh-TW"/>
              </w:rPr>
            </w:pPr>
            <w:r w:rsidRPr="005940BC">
              <w:rPr>
                <w:noProof/>
              </w:rPr>
              <w:drawing>
                <wp:anchor distT="0" distB="0" distL="114300" distR="114300" simplePos="0" relativeHeight="251883520" behindDoc="0" locked="0" layoutInCell="1" allowOverlap="1" wp14:anchorId="271CE61E" wp14:editId="52DDAF98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187119</wp:posOffset>
                  </wp:positionV>
                  <wp:extent cx="2656840" cy="1598930"/>
                  <wp:effectExtent l="0" t="0" r="0" b="1270"/>
                  <wp:wrapNone/>
                  <wp:docPr id="18" name="図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A2E0C5-0757-C4AA-CA95-F5E4C17ECD3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>
                            <a:extLst>
                              <a:ext uri="{FF2B5EF4-FFF2-40B4-BE49-F238E27FC236}">
                                <a16:creationId xmlns:a16="http://schemas.microsoft.com/office/drawing/2014/main" id="{F2A2E0C5-0757-C4AA-CA95-F5E4C17ECD3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159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454D" w:rsidRPr="005940BC">
              <w:rPr>
                <w:szCs w:val="21"/>
                <w:lang w:eastAsia="zh-TW"/>
              </w:rPr>
              <w:t>【生物学的同等性試験】</w:t>
            </w:r>
          </w:p>
          <w:p w14:paraId="488A5B81" w14:textId="32B09CA6" w:rsidR="009B6108" w:rsidRDefault="009B6108" w:rsidP="00D62189">
            <w:pPr>
              <w:snapToGrid w:val="0"/>
              <w:ind w:rightChars="40" w:right="84"/>
              <w:rPr>
                <w:sz w:val="16"/>
                <w:szCs w:val="16"/>
              </w:rPr>
            </w:pPr>
            <w:r w:rsidRPr="009B6108">
              <w:rPr>
                <w:rFonts w:hint="eastAsia"/>
                <w:sz w:val="16"/>
                <w:szCs w:val="16"/>
              </w:rPr>
              <w:t xml:space="preserve">　</w:t>
            </w:r>
          </w:p>
          <w:p w14:paraId="341D6344" w14:textId="187E1669" w:rsidR="009B6108" w:rsidRDefault="009B6108" w:rsidP="00D62189">
            <w:pPr>
              <w:snapToGrid w:val="0"/>
              <w:ind w:rightChars="40" w:right="84"/>
              <w:rPr>
                <w:sz w:val="16"/>
                <w:szCs w:val="16"/>
              </w:rPr>
            </w:pPr>
          </w:p>
          <w:p w14:paraId="552F254F" w14:textId="1B3E81EC" w:rsidR="009B6108" w:rsidRDefault="009B6108" w:rsidP="00D62189">
            <w:pPr>
              <w:snapToGrid w:val="0"/>
              <w:ind w:rightChars="40" w:right="84"/>
              <w:rPr>
                <w:sz w:val="16"/>
                <w:szCs w:val="16"/>
              </w:rPr>
            </w:pPr>
          </w:p>
          <w:p w14:paraId="6A8E25C8" w14:textId="0A3EF06D" w:rsidR="009B6108" w:rsidRDefault="009B6108" w:rsidP="00D62189">
            <w:pPr>
              <w:snapToGrid w:val="0"/>
              <w:ind w:rightChars="40" w:right="84"/>
              <w:rPr>
                <w:sz w:val="16"/>
                <w:szCs w:val="16"/>
              </w:rPr>
            </w:pPr>
          </w:p>
          <w:p w14:paraId="0FC27764" w14:textId="2E6CD0CE" w:rsidR="009B6108" w:rsidRDefault="009B6108" w:rsidP="00D62189">
            <w:pPr>
              <w:snapToGrid w:val="0"/>
              <w:ind w:rightChars="40" w:right="84"/>
              <w:rPr>
                <w:sz w:val="16"/>
                <w:szCs w:val="16"/>
              </w:rPr>
            </w:pPr>
          </w:p>
          <w:p w14:paraId="2E150A38" w14:textId="539D96C9" w:rsidR="009B6108" w:rsidRDefault="009B6108" w:rsidP="00D62189">
            <w:pPr>
              <w:snapToGrid w:val="0"/>
              <w:ind w:rightChars="40" w:right="84"/>
              <w:rPr>
                <w:sz w:val="16"/>
                <w:szCs w:val="16"/>
              </w:rPr>
            </w:pPr>
          </w:p>
          <w:p w14:paraId="4115143A" w14:textId="77777777" w:rsidR="009B6108" w:rsidRDefault="009B6108" w:rsidP="00D62189">
            <w:pPr>
              <w:snapToGrid w:val="0"/>
              <w:ind w:rightChars="40" w:right="84"/>
              <w:rPr>
                <w:sz w:val="16"/>
                <w:szCs w:val="16"/>
              </w:rPr>
            </w:pPr>
          </w:p>
          <w:p w14:paraId="3A3CCD67" w14:textId="463A7ECF" w:rsidR="009B6108" w:rsidRDefault="009B6108" w:rsidP="00D62189">
            <w:pPr>
              <w:snapToGrid w:val="0"/>
              <w:ind w:rightChars="40" w:right="84"/>
              <w:rPr>
                <w:sz w:val="16"/>
                <w:szCs w:val="16"/>
              </w:rPr>
            </w:pPr>
          </w:p>
          <w:p w14:paraId="36BF35DB" w14:textId="77777777" w:rsidR="009B6108" w:rsidRDefault="009B6108" w:rsidP="00D62189">
            <w:pPr>
              <w:snapToGrid w:val="0"/>
              <w:ind w:rightChars="40" w:right="84"/>
              <w:rPr>
                <w:sz w:val="16"/>
                <w:szCs w:val="16"/>
              </w:rPr>
            </w:pPr>
          </w:p>
          <w:p w14:paraId="742B8D27" w14:textId="77777777" w:rsidR="009B6108" w:rsidRDefault="009B6108" w:rsidP="00D62189">
            <w:pPr>
              <w:snapToGrid w:val="0"/>
              <w:ind w:rightChars="40" w:right="84"/>
              <w:rPr>
                <w:sz w:val="16"/>
                <w:szCs w:val="16"/>
              </w:rPr>
            </w:pPr>
          </w:p>
          <w:p w14:paraId="4D87B8AC" w14:textId="77777777" w:rsidR="009B6108" w:rsidRDefault="009B6108" w:rsidP="00D62189">
            <w:pPr>
              <w:snapToGrid w:val="0"/>
              <w:ind w:rightChars="40" w:right="84"/>
              <w:rPr>
                <w:sz w:val="16"/>
                <w:szCs w:val="16"/>
              </w:rPr>
            </w:pPr>
          </w:p>
          <w:p w14:paraId="5B325C67" w14:textId="77777777" w:rsidR="009B6108" w:rsidRDefault="009B6108" w:rsidP="00D62189">
            <w:pPr>
              <w:snapToGrid w:val="0"/>
              <w:ind w:rightChars="40" w:right="84"/>
              <w:rPr>
                <w:sz w:val="16"/>
                <w:szCs w:val="16"/>
              </w:rPr>
            </w:pPr>
          </w:p>
          <w:p w14:paraId="61531C76" w14:textId="77777777" w:rsidR="009B6108" w:rsidRDefault="009B6108" w:rsidP="00D62189">
            <w:pPr>
              <w:snapToGrid w:val="0"/>
              <w:ind w:rightChars="40" w:right="84"/>
              <w:rPr>
                <w:sz w:val="16"/>
                <w:szCs w:val="16"/>
              </w:rPr>
            </w:pPr>
          </w:p>
          <w:p w14:paraId="6FEB3B93" w14:textId="77777777" w:rsidR="009B6108" w:rsidRPr="009B6108" w:rsidRDefault="009B6108" w:rsidP="00A42ED3">
            <w:pPr>
              <w:snapToGrid w:val="0"/>
              <w:spacing w:beforeLines="50" w:before="180"/>
              <w:ind w:rightChars="40" w:right="84" w:firstLineChars="200" w:firstLine="320"/>
              <w:rPr>
                <w:sz w:val="16"/>
                <w:szCs w:val="16"/>
              </w:rPr>
            </w:pPr>
            <w:r w:rsidRPr="009B6108">
              <w:rPr>
                <w:rFonts w:hint="eastAsia"/>
                <w:sz w:val="16"/>
                <w:szCs w:val="16"/>
              </w:rPr>
              <w:t>※標準製剤：リバロ錠</w:t>
            </w:r>
            <w:r w:rsidRPr="009B6108">
              <w:rPr>
                <w:rFonts w:hint="eastAsia"/>
                <w:sz w:val="16"/>
                <w:szCs w:val="16"/>
              </w:rPr>
              <w:t>2mg</w:t>
            </w:r>
          </w:p>
          <w:p w14:paraId="530E2AE2" w14:textId="77777777" w:rsidR="009B6108" w:rsidRDefault="009B6108" w:rsidP="0055126D">
            <w:pPr>
              <w:snapToGrid w:val="0"/>
              <w:spacing w:beforeLines="30" w:before="108"/>
              <w:ind w:rightChars="40" w:right="84" w:firstLineChars="200" w:firstLine="320"/>
              <w:rPr>
                <w:sz w:val="16"/>
                <w:szCs w:val="16"/>
              </w:rPr>
            </w:pPr>
            <w:r w:rsidRPr="009B6108">
              <w:rPr>
                <w:rFonts w:hint="eastAsia"/>
                <w:sz w:val="16"/>
                <w:szCs w:val="16"/>
              </w:rPr>
              <w:t>血漿中濃度並びに</w:t>
            </w:r>
            <w:r w:rsidRPr="009B6108">
              <w:rPr>
                <w:rFonts w:hint="eastAsia"/>
                <w:sz w:val="16"/>
                <w:szCs w:val="16"/>
              </w:rPr>
              <w:t>AUC</w:t>
            </w:r>
            <w:r w:rsidRPr="009B6108">
              <w:rPr>
                <w:rFonts w:hint="eastAsia"/>
                <w:sz w:val="16"/>
                <w:szCs w:val="16"/>
              </w:rPr>
              <w:t>、</w:t>
            </w:r>
            <w:proofErr w:type="spellStart"/>
            <w:r w:rsidRPr="009B6108">
              <w:rPr>
                <w:rFonts w:hint="eastAsia"/>
                <w:sz w:val="16"/>
                <w:szCs w:val="16"/>
              </w:rPr>
              <w:t>Cmax</w:t>
            </w:r>
            <w:proofErr w:type="spellEnd"/>
            <w:r w:rsidRPr="009B6108">
              <w:rPr>
                <w:rFonts w:hint="eastAsia"/>
                <w:sz w:val="16"/>
                <w:szCs w:val="16"/>
              </w:rPr>
              <w:t>等のパラメータは、</w:t>
            </w:r>
          </w:p>
          <w:p w14:paraId="6C68B93A" w14:textId="77777777" w:rsidR="009B6108" w:rsidRDefault="009B6108" w:rsidP="0055126D">
            <w:pPr>
              <w:snapToGrid w:val="0"/>
              <w:ind w:rightChars="40" w:right="84" w:firstLineChars="200" w:firstLine="320"/>
              <w:rPr>
                <w:sz w:val="16"/>
                <w:szCs w:val="16"/>
              </w:rPr>
            </w:pPr>
            <w:r w:rsidRPr="009B6108">
              <w:rPr>
                <w:rFonts w:hint="eastAsia"/>
                <w:sz w:val="16"/>
                <w:szCs w:val="16"/>
              </w:rPr>
              <w:t>被験者の選択、体液の採取回数・時間等の試験条件</w:t>
            </w:r>
          </w:p>
          <w:p w14:paraId="695FA1E4" w14:textId="46E16F23" w:rsidR="001F454D" w:rsidRPr="005940BC" w:rsidRDefault="009B6108" w:rsidP="00A42ED3">
            <w:pPr>
              <w:snapToGrid w:val="0"/>
              <w:spacing w:afterLines="30" w:after="108"/>
              <w:ind w:rightChars="40" w:right="84" w:firstLineChars="200" w:firstLine="320"/>
              <w:rPr>
                <w:szCs w:val="21"/>
                <w:lang w:eastAsia="zh-TW"/>
              </w:rPr>
            </w:pPr>
            <w:r w:rsidRPr="009B6108">
              <w:rPr>
                <w:rFonts w:hint="eastAsia"/>
                <w:sz w:val="16"/>
                <w:szCs w:val="16"/>
              </w:rPr>
              <w:t>によって異なる可能性がある。</w:t>
            </w:r>
            <w:r w:rsidR="001F454D" w:rsidRPr="005940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DE340C2" wp14:editId="4210F86D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1815465</wp:posOffset>
                      </wp:positionV>
                      <wp:extent cx="2743200" cy="447675"/>
                      <wp:effectExtent l="0" t="0" r="0" b="0"/>
                      <wp:wrapNone/>
                      <wp:docPr id="2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5B920F-4B68-7F3D-0CE4-FD5EC12922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5D3B93" w14:textId="77777777" w:rsidR="00A13458" w:rsidRDefault="00A13458" w:rsidP="001F454D">
                                  <w:pPr>
                                    <w:adjustRightInd w:val="0"/>
                                    <w:snapToGrid w:val="0"/>
                                    <w:rPr>
                                      <w:rFonts w:eastAsia="ＭＳ Ｐ明朝" w:hAnsi="ＭＳ Ｐ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</w:pPr>
                                  <w:r w:rsidRPr="00A13458">
                                    <w:rPr>
                                      <w:rFonts w:eastAsia="ＭＳ Ｐ明朝" w:hAnsi="ＭＳ Ｐ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※標準製剤：リバロ錠</w:t>
                                  </w:r>
                                  <w:r w:rsidRPr="00A13458">
                                    <w:rPr>
                                      <w:rFonts w:eastAsia="ＭＳ Ｐ明朝" w:hAnsi="ＭＳ Ｐ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2mg</w:t>
                                  </w:r>
                                </w:p>
                                <w:p w14:paraId="14CD953D" w14:textId="3119FF20" w:rsidR="001F454D" w:rsidRDefault="001F454D" w:rsidP="001F454D">
                                  <w:pPr>
                                    <w:adjustRightInd w:val="0"/>
                                    <w:snapToGrid w:val="0"/>
                                    <w:rPr>
                                      <w:rFonts w:eastAsia="ＭＳ Ｐ明朝" w:hAnsi="ＭＳ Ｐ明朝" w:cstheme="minorBidi"/>
                                      <w:color w:val="000000" w:themeColor="dark1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ＭＳ Ｐ明朝" w:hAnsi="ＭＳ Ｐ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血漿中濃度並びに</w:t>
                                  </w:r>
                                  <w:r>
                                    <w:rPr>
                                      <w:rFonts w:eastAsia="ＭＳ Ｐ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AUC</w:t>
                                  </w:r>
                                  <w:r>
                                    <w:rPr>
                                      <w:rFonts w:eastAsia="ＭＳ Ｐ明朝" w:hAnsi="ＭＳ Ｐ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proofErr w:type="spellStart"/>
                                  <w:r>
                                    <w:rPr>
                                      <w:rFonts w:eastAsia="ＭＳ Ｐ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Cmax</w:t>
                                  </w:r>
                                  <w:proofErr w:type="spellEnd"/>
                                  <w:r>
                                    <w:rPr>
                                      <w:rFonts w:eastAsia="ＭＳ Ｐ明朝" w:hAnsi="ＭＳ Ｐ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等のパラメータは、被験者の選択、</w:t>
                                  </w:r>
                                </w:p>
                                <w:p w14:paraId="2DE2F950" w14:textId="77777777" w:rsidR="001F454D" w:rsidRDefault="001F454D" w:rsidP="001F454D">
                                  <w:pPr>
                                    <w:adjustRightInd w:val="0"/>
                                    <w:snapToGrid w:val="0"/>
                                    <w:rPr>
                                      <w:rFonts w:eastAsia="ＭＳ Ｐ明朝" w:hAnsi="ＭＳ Ｐ明朝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ＭＳ Ｐ明朝" w:hAnsi="ＭＳ Ｐ明朝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体液の採取回数・時間等の試験条件によって異なる可能性がある。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340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6pt;margin-top:142.95pt;width:3in;height:35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" filled="f" stroked="f">
                      <v:textbox>
                        <w:txbxContent>
                          <w:p w14:paraId="4D5D3B93" w14:textId="77777777" w:rsidR="00A13458" w:rsidRDefault="00A13458" w:rsidP="001F454D">
                            <w:pPr>
                              <w:adjustRightInd w:val="0"/>
                              <w:snapToGrid w:val="0"/>
                              <w:rPr>
                                <w:rFonts w:eastAsia="ＭＳ Ｐ明朝" w:hAnsi="ＭＳ Ｐ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</w:pPr>
                            <w:r w:rsidRPr="00A13458">
                              <w:rPr>
                                <w:rFonts w:eastAsia="ＭＳ Ｐ明朝" w:hAnsi="ＭＳ Ｐ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※標準製剤：リバロ錠</w:t>
                            </w:r>
                            <w:r w:rsidRPr="00A13458">
                              <w:rPr>
                                <w:rFonts w:eastAsia="ＭＳ Ｐ明朝" w:hAnsi="ＭＳ Ｐ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2mg</w:t>
                            </w:r>
                          </w:p>
                          <w:p w14:paraId="14CD953D" w14:textId="3119FF20" w:rsidR="001F454D" w:rsidRDefault="001F454D" w:rsidP="001F454D">
                            <w:pPr>
                              <w:adjustRightInd w:val="0"/>
                              <w:snapToGrid w:val="0"/>
                              <w:rPr>
                                <w:rFonts w:eastAsia="ＭＳ Ｐ明朝" w:hAnsi="ＭＳ Ｐ明朝" w:cstheme="minorBidi"/>
                                <w:color w:val="000000" w:themeColor="dark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ＭＳ Ｐ明朝" w:hAnsi="ＭＳ Ｐ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血漿中濃度並びに</w:t>
                            </w:r>
                            <w:r>
                              <w:rPr>
                                <w:rFonts w:eastAsia="ＭＳ Ｐ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>AUC</w:t>
                            </w:r>
                            <w:r>
                              <w:rPr>
                                <w:rFonts w:eastAsia="ＭＳ Ｐ明朝" w:hAnsi="ＭＳ Ｐ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、</w:t>
                            </w:r>
                            <w:proofErr w:type="spellStart"/>
                            <w:r>
                              <w:rPr>
                                <w:rFonts w:eastAsia="ＭＳ Ｐ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>Cmax</w:t>
                            </w:r>
                            <w:proofErr w:type="spellEnd"/>
                            <w:r>
                              <w:rPr>
                                <w:rFonts w:eastAsia="ＭＳ Ｐ明朝" w:hAnsi="ＭＳ Ｐ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等のパラメータは、被験者の選択、</w:t>
                            </w:r>
                          </w:p>
                          <w:p w14:paraId="2DE2F950" w14:textId="77777777" w:rsidR="001F454D" w:rsidRDefault="001F454D" w:rsidP="001F454D">
                            <w:pPr>
                              <w:adjustRightInd w:val="0"/>
                              <w:snapToGrid w:val="0"/>
                              <w:rPr>
                                <w:rFonts w:eastAsia="ＭＳ Ｐ明朝" w:hAnsi="ＭＳ Ｐ明朝" w:cstheme="minorBidi"/>
                                <w:color w:val="000000" w:themeColor="dark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ＭＳ Ｐ明朝" w:hAnsi="ＭＳ Ｐ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体液の採取回数・時間等の試験条件によって異なる可能性がある。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05CF" w:rsidRPr="00DD4358" w14:paraId="10C76D68" w14:textId="77777777" w:rsidTr="0090537F">
        <w:trPr>
          <w:trHeight w:val="50"/>
        </w:trPr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1D5FF" w14:textId="0BAE4ACF" w:rsidR="00D605CF" w:rsidRPr="00400607" w:rsidRDefault="008F4EA7" w:rsidP="008F4EA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69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B5B3A" w14:textId="34843134" w:rsidR="00D605CF" w:rsidRPr="005940BC" w:rsidRDefault="00237B06" w:rsidP="00D605CF">
            <w:pPr>
              <w:snapToGrid w:val="0"/>
              <w:jc w:val="center"/>
              <w:rPr>
                <w:szCs w:val="21"/>
              </w:rPr>
            </w:pPr>
            <w:r w:rsidRPr="005940BC">
              <w:rPr>
                <w:szCs w:val="21"/>
              </w:rPr>
              <w:t xml:space="preserve">株式会社フェルゼンファーマ　</w:t>
            </w:r>
            <w:r w:rsidRPr="005940BC">
              <w:rPr>
                <w:szCs w:val="21"/>
              </w:rPr>
              <w:t>TEL</w:t>
            </w:r>
            <w:r w:rsidRPr="005940BC">
              <w:rPr>
                <w:szCs w:val="21"/>
              </w:rPr>
              <w:t>：</w:t>
            </w:r>
            <w:r w:rsidRPr="005940BC">
              <w:rPr>
                <w:szCs w:val="21"/>
              </w:rPr>
              <w:t>03-6368-5160</w:t>
            </w:r>
            <w:r w:rsidRPr="005940BC">
              <w:rPr>
                <w:szCs w:val="21"/>
              </w:rPr>
              <w:t xml:space="preserve">　</w:t>
            </w:r>
            <w:r w:rsidRPr="005940BC">
              <w:rPr>
                <w:szCs w:val="21"/>
              </w:rPr>
              <w:t>FAX</w:t>
            </w:r>
            <w:r w:rsidRPr="005940BC">
              <w:rPr>
                <w:szCs w:val="21"/>
              </w:rPr>
              <w:t>：</w:t>
            </w:r>
            <w:r w:rsidRPr="005940BC">
              <w:rPr>
                <w:szCs w:val="21"/>
              </w:rPr>
              <w:t>03-3580-1522</w:t>
            </w:r>
          </w:p>
        </w:tc>
      </w:tr>
    </w:tbl>
    <w:p w14:paraId="7F6ECC16" w14:textId="266AE2BA" w:rsidR="00986E38" w:rsidRPr="00A51CD5" w:rsidRDefault="00ED3916" w:rsidP="00A51CD5">
      <w:pPr>
        <w:snapToGrid w:val="0"/>
        <w:spacing w:beforeLines="10" w:before="36"/>
        <w:ind w:rightChars="-68" w:right="-143"/>
        <w:jc w:val="right"/>
        <w:rPr>
          <w:rFonts w:ascii="ＭＳ 明朝" w:hAnsi="ＭＳ 明朝"/>
          <w:szCs w:val="21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Pr="00ED3916">
        <w:rPr>
          <w:rFonts w:cs="Arial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9B6108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sectPr w:rsidR="00986E38" w:rsidRPr="00A51CD5" w:rsidSect="00741FD7">
      <w:pgSz w:w="11906" w:h="16838" w:code="9"/>
      <w:pgMar w:top="1134" w:right="849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EEBAC" w14:textId="77777777" w:rsidR="00AC537F" w:rsidRDefault="00AC537F" w:rsidP="00CB2E6E">
      <w:r>
        <w:separator/>
      </w:r>
    </w:p>
  </w:endnote>
  <w:endnote w:type="continuationSeparator" w:id="0">
    <w:p w14:paraId="62A5E610" w14:textId="77777777" w:rsidR="00AC537F" w:rsidRDefault="00AC537F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493E5" w14:textId="77777777" w:rsidR="00AC537F" w:rsidRDefault="00AC537F" w:rsidP="00CB2E6E">
      <w:r>
        <w:separator/>
      </w:r>
    </w:p>
  </w:footnote>
  <w:footnote w:type="continuationSeparator" w:id="0">
    <w:p w14:paraId="24CA9665" w14:textId="77777777" w:rsidR="00AC537F" w:rsidRDefault="00AC537F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3BA"/>
    <w:rsid w:val="00005924"/>
    <w:rsid w:val="00005AE9"/>
    <w:rsid w:val="00010684"/>
    <w:rsid w:val="00014E41"/>
    <w:rsid w:val="00016AC0"/>
    <w:rsid w:val="000220E0"/>
    <w:rsid w:val="000240C0"/>
    <w:rsid w:val="0002504E"/>
    <w:rsid w:val="0003006B"/>
    <w:rsid w:val="000317A6"/>
    <w:rsid w:val="0003221F"/>
    <w:rsid w:val="00033A46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495"/>
    <w:rsid w:val="00064FC5"/>
    <w:rsid w:val="00066B46"/>
    <w:rsid w:val="000706FC"/>
    <w:rsid w:val="0007391D"/>
    <w:rsid w:val="00075E1F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B1731"/>
    <w:rsid w:val="000C07E0"/>
    <w:rsid w:val="000C0BED"/>
    <w:rsid w:val="000C5107"/>
    <w:rsid w:val="000C565E"/>
    <w:rsid w:val="000D344D"/>
    <w:rsid w:val="000D39A4"/>
    <w:rsid w:val="000D453B"/>
    <w:rsid w:val="000D5C12"/>
    <w:rsid w:val="000D7A0C"/>
    <w:rsid w:val="000E03A8"/>
    <w:rsid w:val="000E11EA"/>
    <w:rsid w:val="000E31B9"/>
    <w:rsid w:val="000E621D"/>
    <w:rsid w:val="000F1BDD"/>
    <w:rsid w:val="000F3E8F"/>
    <w:rsid w:val="000F7795"/>
    <w:rsid w:val="000F7DE6"/>
    <w:rsid w:val="001046D1"/>
    <w:rsid w:val="0010681C"/>
    <w:rsid w:val="00106BDF"/>
    <w:rsid w:val="00106F64"/>
    <w:rsid w:val="00107574"/>
    <w:rsid w:val="00114C7F"/>
    <w:rsid w:val="00122E8F"/>
    <w:rsid w:val="001234A2"/>
    <w:rsid w:val="001237DB"/>
    <w:rsid w:val="00124D0E"/>
    <w:rsid w:val="00125539"/>
    <w:rsid w:val="00125A99"/>
    <w:rsid w:val="00125ABD"/>
    <w:rsid w:val="00131759"/>
    <w:rsid w:val="00132A1C"/>
    <w:rsid w:val="001330F5"/>
    <w:rsid w:val="0013484C"/>
    <w:rsid w:val="00141D88"/>
    <w:rsid w:val="001438E7"/>
    <w:rsid w:val="001444E4"/>
    <w:rsid w:val="00144C33"/>
    <w:rsid w:val="00147069"/>
    <w:rsid w:val="001500B9"/>
    <w:rsid w:val="001503BC"/>
    <w:rsid w:val="00152555"/>
    <w:rsid w:val="00153152"/>
    <w:rsid w:val="00154486"/>
    <w:rsid w:val="0015691D"/>
    <w:rsid w:val="00160271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1F9F"/>
    <w:rsid w:val="001837E2"/>
    <w:rsid w:val="00184916"/>
    <w:rsid w:val="00186068"/>
    <w:rsid w:val="00186E24"/>
    <w:rsid w:val="00190475"/>
    <w:rsid w:val="00191833"/>
    <w:rsid w:val="0019191F"/>
    <w:rsid w:val="001930C3"/>
    <w:rsid w:val="00194B37"/>
    <w:rsid w:val="0019653B"/>
    <w:rsid w:val="001A0286"/>
    <w:rsid w:val="001A22D3"/>
    <w:rsid w:val="001A37B1"/>
    <w:rsid w:val="001A5DAB"/>
    <w:rsid w:val="001A5EDD"/>
    <w:rsid w:val="001A6017"/>
    <w:rsid w:val="001B3757"/>
    <w:rsid w:val="001B4B06"/>
    <w:rsid w:val="001B58DE"/>
    <w:rsid w:val="001B7A0E"/>
    <w:rsid w:val="001C0433"/>
    <w:rsid w:val="001C0C6F"/>
    <w:rsid w:val="001C6B59"/>
    <w:rsid w:val="001C722F"/>
    <w:rsid w:val="001C77F3"/>
    <w:rsid w:val="001D045F"/>
    <w:rsid w:val="001D1532"/>
    <w:rsid w:val="001D232F"/>
    <w:rsid w:val="001D623C"/>
    <w:rsid w:val="001D65B9"/>
    <w:rsid w:val="001D6A82"/>
    <w:rsid w:val="001E2E50"/>
    <w:rsid w:val="001E52B2"/>
    <w:rsid w:val="001E7D77"/>
    <w:rsid w:val="001F2849"/>
    <w:rsid w:val="001F2BD0"/>
    <w:rsid w:val="001F2F98"/>
    <w:rsid w:val="001F454D"/>
    <w:rsid w:val="001F4F11"/>
    <w:rsid w:val="001F54C2"/>
    <w:rsid w:val="001F5C5A"/>
    <w:rsid w:val="001F7FFA"/>
    <w:rsid w:val="002009A6"/>
    <w:rsid w:val="0020313F"/>
    <w:rsid w:val="00204BA4"/>
    <w:rsid w:val="002058E1"/>
    <w:rsid w:val="002224CA"/>
    <w:rsid w:val="002243DA"/>
    <w:rsid w:val="00225C2A"/>
    <w:rsid w:val="00225ECA"/>
    <w:rsid w:val="00227F64"/>
    <w:rsid w:val="00232065"/>
    <w:rsid w:val="0023267D"/>
    <w:rsid w:val="002326B0"/>
    <w:rsid w:val="00233F4A"/>
    <w:rsid w:val="002341E7"/>
    <w:rsid w:val="002355E3"/>
    <w:rsid w:val="00236A71"/>
    <w:rsid w:val="00236CAC"/>
    <w:rsid w:val="00236F52"/>
    <w:rsid w:val="00237B06"/>
    <w:rsid w:val="00242F52"/>
    <w:rsid w:val="002464D0"/>
    <w:rsid w:val="00253FAA"/>
    <w:rsid w:val="002549AC"/>
    <w:rsid w:val="00264582"/>
    <w:rsid w:val="00265178"/>
    <w:rsid w:val="002665CD"/>
    <w:rsid w:val="00267DAE"/>
    <w:rsid w:val="00270AB5"/>
    <w:rsid w:val="00271D72"/>
    <w:rsid w:val="002734DC"/>
    <w:rsid w:val="002744AE"/>
    <w:rsid w:val="00275556"/>
    <w:rsid w:val="0028025F"/>
    <w:rsid w:val="00280A2D"/>
    <w:rsid w:val="00281193"/>
    <w:rsid w:val="00281400"/>
    <w:rsid w:val="00282617"/>
    <w:rsid w:val="00283113"/>
    <w:rsid w:val="00283B63"/>
    <w:rsid w:val="00285228"/>
    <w:rsid w:val="002855E2"/>
    <w:rsid w:val="00285DC6"/>
    <w:rsid w:val="00286513"/>
    <w:rsid w:val="00287040"/>
    <w:rsid w:val="002871BF"/>
    <w:rsid w:val="00290C40"/>
    <w:rsid w:val="0029256C"/>
    <w:rsid w:val="00296EFE"/>
    <w:rsid w:val="002A0406"/>
    <w:rsid w:val="002A18DD"/>
    <w:rsid w:val="002A1E52"/>
    <w:rsid w:val="002A337D"/>
    <w:rsid w:val="002A7024"/>
    <w:rsid w:val="002B0560"/>
    <w:rsid w:val="002B1EFF"/>
    <w:rsid w:val="002B337C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3831"/>
    <w:rsid w:val="002D434F"/>
    <w:rsid w:val="002D732C"/>
    <w:rsid w:val="002E2911"/>
    <w:rsid w:val="002E4BFB"/>
    <w:rsid w:val="002E6A54"/>
    <w:rsid w:val="002E75AC"/>
    <w:rsid w:val="002F13F4"/>
    <w:rsid w:val="002F1E7F"/>
    <w:rsid w:val="002F28AF"/>
    <w:rsid w:val="002F4C29"/>
    <w:rsid w:val="003001DF"/>
    <w:rsid w:val="00300A94"/>
    <w:rsid w:val="00300D26"/>
    <w:rsid w:val="00304150"/>
    <w:rsid w:val="003043B6"/>
    <w:rsid w:val="0030591A"/>
    <w:rsid w:val="003079B5"/>
    <w:rsid w:val="003102CC"/>
    <w:rsid w:val="00312A52"/>
    <w:rsid w:val="00315CFE"/>
    <w:rsid w:val="0031633D"/>
    <w:rsid w:val="003166E2"/>
    <w:rsid w:val="003167F9"/>
    <w:rsid w:val="00316DCF"/>
    <w:rsid w:val="0031799D"/>
    <w:rsid w:val="00320740"/>
    <w:rsid w:val="00321343"/>
    <w:rsid w:val="0032233C"/>
    <w:rsid w:val="003236DA"/>
    <w:rsid w:val="00323AED"/>
    <w:rsid w:val="00323FDC"/>
    <w:rsid w:val="003246EB"/>
    <w:rsid w:val="00325130"/>
    <w:rsid w:val="00325B6A"/>
    <w:rsid w:val="00327630"/>
    <w:rsid w:val="00330A5F"/>
    <w:rsid w:val="00331900"/>
    <w:rsid w:val="003323D3"/>
    <w:rsid w:val="00333B1A"/>
    <w:rsid w:val="0033586C"/>
    <w:rsid w:val="00336204"/>
    <w:rsid w:val="00336445"/>
    <w:rsid w:val="00336D8E"/>
    <w:rsid w:val="0034229F"/>
    <w:rsid w:val="00345506"/>
    <w:rsid w:val="00346EEF"/>
    <w:rsid w:val="00351634"/>
    <w:rsid w:val="00351D8F"/>
    <w:rsid w:val="003548E2"/>
    <w:rsid w:val="00354ABC"/>
    <w:rsid w:val="00356755"/>
    <w:rsid w:val="00357FBC"/>
    <w:rsid w:val="00361048"/>
    <w:rsid w:val="00364212"/>
    <w:rsid w:val="00367DE4"/>
    <w:rsid w:val="00371622"/>
    <w:rsid w:val="00371827"/>
    <w:rsid w:val="00374A08"/>
    <w:rsid w:val="00376EDB"/>
    <w:rsid w:val="00376F2E"/>
    <w:rsid w:val="00383EA5"/>
    <w:rsid w:val="003856DC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2F77"/>
    <w:rsid w:val="003B3FD8"/>
    <w:rsid w:val="003B416E"/>
    <w:rsid w:val="003B6199"/>
    <w:rsid w:val="003B7389"/>
    <w:rsid w:val="003C3536"/>
    <w:rsid w:val="003C444D"/>
    <w:rsid w:val="003C5E45"/>
    <w:rsid w:val="003C7A85"/>
    <w:rsid w:val="003D15BB"/>
    <w:rsid w:val="003D3A31"/>
    <w:rsid w:val="003D4562"/>
    <w:rsid w:val="003E62F9"/>
    <w:rsid w:val="003E7488"/>
    <w:rsid w:val="003E7E0E"/>
    <w:rsid w:val="003F7694"/>
    <w:rsid w:val="00400607"/>
    <w:rsid w:val="0040228E"/>
    <w:rsid w:val="00404458"/>
    <w:rsid w:val="00404818"/>
    <w:rsid w:val="00404D7A"/>
    <w:rsid w:val="00405340"/>
    <w:rsid w:val="004053F9"/>
    <w:rsid w:val="00411EE4"/>
    <w:rsid w:val="004130A5"/>
    <w:rsid w:val="0041518C"/>
    <w:rsid w:val="0041588C"/>
    <w:rsid w:val="00417702"/>
    <w:rsid w:val="00423B31"/>
    <w:rsid w:val="00424215"/>
    <w:rsid w:val="00425CDB"/>
    <w:rsid w:val="00426DA4"/>
    <w:rsid w:val="00426F48"/>
    <w:rsid w:val="0042713E"/>
    <w:rsid w:val="0043115C"/>
    <w:rsid w:val="00431A63"/>
    <w:rsid w:val="00433BF3"/>
    <w:rsid w:val="004343C1"/>
    <w:rsid w:val="0043618A"/>
    <w:rsid w:val="0044164D"/>
    <w:rsid w:val="00445613"/>
    <w:rsid w:val="00447D51"/>
    <w:rsid w:val="0045283A"/>
    <w:rsid w:val="004553A4"/>
    <w:rsid w:val="00455B9A"/>
    <w:rsid w:val="00456BC7"/>
    <w:rsid w:val="004605FB"/>
    <w:rsid w:val="004637C5"/>
    <w:rsid w:val="004651A6"/>
    <w:rsid w:val="0046699B"/>
    <w:rsid w:val="00475C27"/>
    <w:rsid w:val="00483AF9"/>
    <w:rsid w:val="00483F32"/>
    <w:rsid w:val="00485919"/>
    <w:rsid w:val="00487AB1"/>
    <w:rsid w:val="00491740"/>
    <w:rsid w:val="00492CCF"/>
    <w:rsid w:val="00493E23"/>
    <w:rsid w:val="00494C54"/>
    <w:rsid w:val="00495B7B"/>
    <w:rsid w:val="00496F83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FD6"/>
    <w:rsid w:val="004C5A35"/>
    <w:rsid w:val="004C6068"/>
    <w:rsid w:val="004C77E9"/>
    <w:rsid w:val="004C784C"/>
    <w:rsid w:val="004E265B"/>
    <w:rsid w:val="004E4778"/>
    <w:rsid w:val="004E4D55"/>
    <w:rsid w:val="004E6F5F"/>
    <w:rsid w:val="004E7B80"/>
    <w:rsid w:val="004F1DCA"/>
    <w:rsid w:val="004F1E5E"/>
    <w:rsid w:val="004F4427"/>
    <w:rsid w:val="004F5935"/>
    <w:rsid w:val="004F7C58"/>
    <w:rsid w:val="00502BA6"/>
    <w:rsid w:val="00502F1F"/>
    <w:rsid w:val="005037F5"/>
    <w:rsid w:val="00503A70"/>
    <w:rsid w:val="00505497"/>
    <w:rsid w:val="0050555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7425"/>
    <w:rsid w:val="005243E3"/>
    <w:rsid w:val="0052798B"/>
    <w:rsid w:val="00527AF6"/>
    <w:rsid w:val="00530754"/>
    <w:rsid w:val="0053313D"/>
    <w:rsid w:val="00540AF3"/>
    <w:rsid w:val="00542F3F"/>
    <w:rsid w:val="00545219"/>
    <w:rsid w:val="0055126D"/>
    <w:rsid w:val="00554660"/>
    <w:rsid w:val="005551A0"/>
    <w:rsid w:val="00557DE9"/>
    <w:rsid w:val="00561627"/>
    <w:rsid w:val="0056625E"/>
    <w:rsid w:val="00567076"/>
    <w:rsid w:val="0056751C"/>
    <w:rsid w:val="005676A2"/>
    <w:rsid w:val="005746DB"/>
    <w:rsid w:val="0057641A"/>
    <w:rsid w:val="00580469"/>
    <w:rsid w:val="00584014"/>
    <w:rsid w:val="005845F2"/>
    <w:rsid w:val="005864AA"/>
    <w:rsid w:val="00586E95"/>
    <w:rsid w:val="00591EB6"/>
    <w:rsid w:val="00593BF4"/>
    <w:rsid w:val="005940BC"/>
    <w:rsid w:val="00596619"/>
    <w:rsid w:val="00597FBC"/>
    <w:rsid w:val="005A160C"/>
    <w:rsid w:val="005A19D1"/>
    <w:rsid w:val="005A1D2A"/>
    <w:rsid w:val="005A600A"/>
    <w:rsid w:val="005A6D26"/>
    <w:rsid w:val="005A7993"/>
    <w:rsid w:val="005B1F14"/>
    <w:rsid w:val="005B27FF"/>
    <w:rsid w:val="005B436E"/>
    <w:rsid w:val="005B45DA"/>
    <w:rsid w:val="005B5DFB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C0B"/>
    <w:rsid w:val="005D4E2A"/>
    <w:rsid w:val="005D548E"/>
    <w:rsid w:val="005E33F0"/>
    <w:rsid w:val="005E3753"/>
    <w:rsid w:val="005E4643"/>
    <w:rsid w:val="005E4A56"/>
    <w:rsid w:val="005E6AF4"/>
    <w:rsid w:val="005E75F2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10322"/>
    <w:rsid w:val="0061477A"/>
    <w:rsid w:val="00614964"/>
    <w:rsid w:val="006156B9"/>
    <w:rsid w:val="00615CC9"/>
    <w:rsid w:val="0062316A"/>
    <w:rsid w:val="0062499D"/>
    <w:rsid w:val="006251A4"/>
    <w:rsid w:val="00625CB1"/>
    <w:rsid w:val="006260C4"/>
    <w:rsid w:val="00626FBC"/>
    <w:rsid w:val="00631B2C"/>
    <w:rsid w:val="006334C1"/>
    <w:rsid w:val="00635634"/>
    <w:rsid w:val="0064361E"/>
    <w:rsid w:val="00645357"/>
    <w:rsid w:val="006467FD"/>
    <w:rsid w:val="006477A3"/>
    <w:rsid w:val="006504B9"/>
    <w:rsid w:val="00655434"/>
    <w:rsid w:val="00657BAB"/>
    <w:rsid w:val="006628D5"/>
    <w:rsid w:val="00666478"/>
    <w:rsid w:val="00667C28"/>
    <w:rsid w:val="00670B05"/>
    <w:rsid w:val="00672687"/>
    <w:rsid w:val="0067298F"/>
    <w:rsid w:val="00674F3A"/>
    <w:rsid w:val="00675F47"/>
    <w:rsid w:val="00684CD7"/>
    <w:rsid w:val="00685F8E"/>
    <w:rsid w:val="006900E6"/>
    <w:rsid w:val="006912F2"/>
    <w:rsid w:val="006926CE"/>
    <w:rsid w:val="00692A1B"/>
    <w:rsid w:val="00694FD6"/>
    <w:rsid w:val="00695058"/>
    <w:rsid w:val="00696131"/>
    <w:rsid w:val="00697F7B"/>
    <w:rsid w:val="00697FFB"/>
    <w:rsid w:val="006A011E"/>
    <w:rsid w:val="006A0285"/>
    <w:rsid w:val="006A45A1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FF6"/>
    <w:rsid w:val="006C4EC3"/>
    <w:rsid w:val="006C5DB7"/>
    <w:rsid w:val="006C613C"/>
    <w:rsid w:val="006C7286"/>
    <w:rsid w:val="006D1D1D"/>
    <w:rsid w:val="006D27EB"/>
    <w:rsid w:val="006D450E"/>
    <w:rsid w:val="006D488A"/>
    <w:rsid w:val="006D4A13"/>
    <w:rsid w:val="006D640D"/>
    <w:rsid w:val="006D6EE7"/>
    <w:rsid w:val="006E3E2C"/>
    <w:rsid w:val="006E7606"/>
    <w:rsid w:val="006E7C17"/>
    <w:rsid w:val="006F4198"/>
    <w:rsid w:val="006F4EF6"/>
    <w:rsid w:val="006F5C85"/>
    <w:rsid w:val="00700A36"/>
    <w:rsid w:val="00702875"/>
    <w:rsid w:val="007034F2"/>
    <w:rsid w:val="007056C5"/>
    <w:rsid w:val="00706BD4"/>
    <w:rsid w:val="00706FA3"/>
    <w:rsid w:val="00714673"/>
    <w:rsid w:val="0071592C"/>
    <w:rsid w:val="00716343"/>
    <w:rsid w:val="00717F6C"/>
    <w:rsid w:val="0072121B"/>
    <w:rsid w:val="00722018"/>
    <w:rsid w:val="007228F3"/>
    <w:rsid w:val="00722DD5"/>
    <w:rsid w:val="007246C5"/>
    <w:rsid w:val="00726E47"/>
    <w:rsid w:val="00727516"/>
    <w:rsid w:val="007325CA"/>
    <w:rsid w:val="00732BC0"/>
    <w:rsid w:val="007339A9"/>
    <w:rsid w:val="007365C5"/>
    <w:rsid w:val="00737DCE"/>
    <w:rsid w:val="00741FD7"/>
    <w:rsid w:val="007468D2"/>
    <w:rsid w:val="00746D33"/>
    <w:rsid w:val="00747539"/>
    <w:rsid w:val="007514D4"/>
    <w:rsid w:val="00753E46"/>
    <w:rsid w:val="00757F5B"/>
    <w:rsid w:val="0076327B"/>
    <w:rsid w:val="00763917"/>
    <w:rsid w:val="00764CA7"/>
    <w:rsid w:val="00765505"/>
    <w:rsid w:val="007658B6"/>
    <w:rsid w:val="00774844"/>
    <w:rsid w:val="00776B8B"/>
    <w:rsid w:val="007772E1"/>
    <w:rsid w:val="00782B4F"/>
    <w:rsid w:val="00783DFC"/>
    <w:rsid w:val="0078418F"/>
    <w:rsid w:val="007843F7"/>
    <w:rsid w:val="0078513E"/>
    <w:rsid w:val="00786211"/>
    <w:rsid w:val="00787185"/>
    <w:rsid w:val="0079495B"/>
    <w:rsid w:val="00796D0B"/>
    <w:rsid w:val="007A2C51"/>
    <w:rsid w:val="007A2D7B"/>
    <w:rsid w:val="007A5885"/>
    <w:rsid w:val="007A6495"/>
    <w:rsid w:val="007A7019"/>
    <w:rsid w:val="007C245E"/>
    <w:rsid w:val="007C4FD2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40279"/>
    <w:rsid w:val="00842CB5"/>
    <w:rsid w:val="008447EB"/>
    <w:rsid w:val="0084557E"/>
    <w:rsid w:val="008457B4"/>
    <w:rsid w:val="00851394"/>
    <w:rsid w:val="00852659"/>
    <w:rsid w:val="008538CE"/>
    <w:rsid w:val="00853932"/>
    <w:rsid w:val="008547B6"/>
    <w:rsid w:val="008605E5"/>
    <w:rsid w:val="00861100"/>
    <w:rsid w:val="0086287E"/>
    <w:rsid w:val="00863401"/>
    <w:rsid w:val="008714A6"/>
    <w:rsid w:val="00872DA4"/>
    <w:rsid w:val="00875EA7"/>
    <w:rsid w:val="00876742"/>
    <w:rsid w:val="00877162"/>
    <w:rsid w:val="00881619"/>
    <w:rsid w:val="00881AD5"/>
    <w:rsid w:val="00881F77"/>
    <w:rsid w:val="008822A2"/>
    <w:rsid w:val="00883803"/>
    <w:rsid w:val="0088411F"/>
    <w:rsid w:val="00884148"/>
    <w:rsid w:val="00884A34"/>
    <w:rsid w:val="00886CF7"/>
    <w:rsid w:val="00891C97"/>
    <w:rsid w:val="00895A3C"/>
    <w:rsid w:val="008A03D7"/>
    <w:rsid w:val="008A3787"/>
    <w:rsid w:val="008A7E85"/>
    <w:rsid w:val="008B1AC9"/>
    <w:rsid w:val="008B2DAB"/>
    <w:rsid w:val="008B4D3D"/>
    <w:rsid w:val="008C0D90"/>
    <w:rsid w:val="008C5A81"/>
    <w:rsid w:val="008C7869"/>
    <w:rsid w:val="008C7AE8"/>
    <w:rsid w:val="008C7BF4"/>
    <w:rsid w:val="008D0C56"/>
    <w:rsid w:val="008D1E78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162"/>
    <w:rsid w:val="008F4877"/>
    <w:rsid w:val="008F4EA7"/>
    <w:rsid w:val="008F57E5"/>
    <w:rsid w:val="008F6599"/>
    <w:rsid w:val="00904007"/>
    <w:rsid w:val="0090537F"/>
    <w:rsid w:val="00905AA5"/>
    <w:rsid w:val="00906643"/>
    <w:rsid w:val="00907801"/>
    <w:rsid w:val="00907FA0"/>
    <w:rsid w:val="00910453"/>
    <w:rsid w:val="0091591A"/>
    <w:rsid w:val="0092014B"/>
    <w:rsid w:val="00920B1E"/>
    <w:rsid w:val="00925262"/>
    <w:rsid w:val="00925584"/>
    <w:rsid w:val="0092613E"/>
    <w:rsid w:val="00926440"/>
    <w:rsid w:val="009277AA"/>
    <w:rsid w:val="009332E6"/>
    <w:rsid w:val="0093476F"/>
    <w:rsid w:val="00943623"/>
    <w:rsid w:val="00944F67"/>
    <w:rsid w:val="00951361"/>
    <w:rsid w:val="00951A10"/>
    <w:rsid w:val="00953513"/>
    <w:rsid w:val="0095414E"/>
    <w:rsid w:val="009553B1"/>
    <w:rsid w:val="00955458"/>
    <w:rsid w:val="00955741"/>
    <w:rsid w:val="00956EBB"/>
    <w:rsid w:val="0095792A"/>
    <w:rsid w:val="00960526"/>
    <w:rsid w:val="009605B2"/>
    <w:rsid w:val="0097592A"/>
    <w:rsid w:val="009759D3"/>
    <w:rsid w:val="0097618F"/>
    <w:rsid w:val="009771A1"/>
    <w:rsid w:val="00977ECE"/>
    <w:rsid w:val="00977FD8"/>
    <w:rsid w:val="00981F13"/>
    <w:rsid w:val="00982BF3"/>
    <w:rsid w:val="00986E38"/>
    <w:rsid w:val="00990570"/>
    <w:rsid w:val="0099440E"/>
    <w:rsid w:val="00994666"/>
    <w:rsid w:val="009965F7"/>
    <w:rsid w:val="009967D0"/>
    <w:rsid w:val="00996D81"/>
    <w:rsid w:val="009970A9"/>
    <w:rsid w:val="00997F01"/>
    <w:rsid w:val="009A39B3"/>
    <w:rsid w:val="009B0F30"/>
    <w:rsid w:val="009B6108"/>
    <w:rsid w:val="009B6D68"/>
    <w:rsid w:val="009C368B"/>
    <w:rsid w:val="009C5AAC"/>
    <w:rsid w:val="009D16D0"/>
    <w:rsid w:val="009D26D2"/>
    <w:rsid w:val="009D5EC6"/>
    <w:rsid w:val="009E11F8"/>
    <w:rsid w:val="009E1616"/>
    <w:rsid w:val="009E3159"/>
    <w:rsid w:val="009E574E"/>
    <w:rsid w:val="009E70FB"/>
    <w:rsid w:val="009F1F1A"/>
    <w:rsid w:val="009F4EB4"/>
    <w:rsid w:val="00A0228E"/>
    <w:rsid w:val="00A02BCB"/>
    <w:rsid w:val="00A04FE6"/>
    <w:rsid w:val="00A063A5"/>
    <w:rsid w:val="00A07273"/>
    <w:rsid w:val="00A10C66"/>
    <w:rsid w:val="00A1210B"/>
    <w:rsid w:val="00A13458"/>
    <w:rsid w:val="00A136F3"/>
    <w:rsid w:val="00A138B2"/>
    <w:rsid w:val="00A155E5"/>
    <w:rsid w:val="00A16B84"/>
    <w:rsid w:val="00A177E4"/>
    <w:rsid w:val="00A20193"/>
    <w:rsid w:val="00A20395"/>
    <w:rsid w:val="00A3588F"/>
    <w:rsid w:val="00A36828"/>
    <w:rsid w:val="00A40389"/>
    <w:rsid w:val="00A4182B"/>
    <w:rsid w:val="00A42ED3"/>
    <w:rsid w:val="00A44376"/>
    <w:rsid w:val="00A47A34"/>
    <w:rsid w:val="00A51CD5"/>
    <w:rsid w:val="00A51D24"/>
    <w:rsid w:val="00A56464"/>
    <w:rsid w:val="00A674FE"/>
    <w:rsid w:val="00A73845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1E43"/>
    <w:rsid w:val="00AB3B7C"/>
    <w:rsid w:val="00AB3E2B"/>
    <w:rsid w:val="00AB432A"/>
    <w:rsid w:val="00AB4DE6"/>
    <w:rsid w:val="00AB6DB7"/>
    <w:rsid w:val="00AC248B"/>
    <w:rsid w:val="00AC537F"/>
    <w:rsid w:val="00AD2471"/>
    <w:rsid w:val="00AE04E2"/>
    <w:rsid w:val="00AE408D"/>
    <w:rsid w:val="00AE5EFF"/>
    <w:rsid w:val="00AE6123"/>
    <w:rsid w:val="00AF4A7C"/>
    <w:rsid w:val="00AF5289"/>
    <w:rsid w:val="00B00457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3B8D"/>
    <w:rsid w:val="00B37DF7"/>
    <w:rsid w:val="00B4214D"/>
    <w:rsid w:val="00B446A5"/>
    <w:rsid w:val="00B53717"/>
    <w:rsid w:val="00B57D48"/>
    <w:rsid w:val="00B61975"/>
    <w:rsid w:val="00B620BE"/>
    <w:rsid w:val="00B650DE"/>
    <w:rsid w:val="00B652C4"/>
    <w:rsid w:val="00B66631"/>
    <w:rsid w:val="00B677FF"/>
    <w:rsid w:val="00B67DC5"/>
    <w:rsid w:val="00B74522"/>
    <w:rsid w:val="00B753B2"/>
    <w:rsid w:val="00B768FF"/>
    <w:rsid w:val="00B76AB8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5944"/>
    <w:rsid w:val="00B959C0"/>
    <w:rsid w:val="00BA7617"/>
    <w:rsid w:val="00BA7FD2"/>
    <w:rsid w:val="00BB458B"/>
    <w:rsid w:val="00BC1D77"/>
    <w:rsid w:val="00BC1E9F"/>
    <w:rsid w:val="00BC2320"/>
    <w:rsid w:val="00BC35D0"/>
    <w:rsid w:val="00BD0F44"/>
    <w:rsid w:val="00BD4435"/>
    <w:rsid w:val="00BD6AC4"/>
    <w:rsid w:val="00BE2AA9"/>
    <w:rsid w:val="00BE393B"/>
    <w:rsid w:val="00BE6845"/>
    <w:rsid w:val="00BE693C"/>
    <w:rsid w:val="00BE7B9A"/>
    <w:rsid w:val="00BE7C6D"/>
    <w:rsid w:val="00BE7D84"/>
    <w:rsid w:val="00BF1C68"/>
    <w:rsid w:val="00BF20B6"/>
    <w:rsid w:val="00BF22A7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5FDD"/>
    <w:rsid w:val="00C27AFE"/>
    <w:rsid w:val="00C30D92"/>
    <w:rsid w:val="00C422C2"/>
    <w:rsid w:val="00C4657A"/>
    <w:rsid w:val="00C47A92"/>
    <w:rsid w:val="00C52E4C"/>
    <w:rsid w:val="00C556B4"/>
    <w:rsid w:val="00C56E3E"/>
    <w:rsid w:val="00C60DAA"/>
    <w:rsid w:val="00C64B34"/>
    <w:rsid w:val="00C65379"/>
    <w:rsid w:val="00C7273F"/>
    <w:rsid w:val="00C73C28"/>
    <w:rsid w:val="00C7467D"/>
    <w:rsid w:val="00C74945"/>
    <w:rsid w:val="00C756F0"/>
    <w:rsid w:val="00C757CA"/>
    <w:rsid w:val="00C75C3E"/>
    <w:rsid w:val="00C76053"/>
    <w:rsid w:val="00C76987"/>
    <w:rsid w:val="00C76ABF"/>
    <w:rsid w:val="00C77E9E"/>
    <w:rsid w:val="00C80390"/>
    <w:rsid w:val="00C8499C"/>
    <w:rsid w:val="00C86CFE"/>
    <w:rsid w:val="00C91D8C"/>
    <w:rsid w:val="00C97C9B"/>
    <w:rsid w:val="00CA09B4"/>
    <w:rsid w:val="00CA0B1E"/>
    <w:rsid w:val="00CB2709"/>
    <w:rsid w:val="00CB2E6E"/>
    <w:rsid w:val="00CB5D62"/>
    <w:rsid w:val="00CC49AA"/>
    <w:rsid w:val="00CC7DDA"/>
    <w:rsid w:val="00CD2626"/>
    <w:rsid w:val="00CD34C0"/>
    <w:rsid w:val="00CD4D94"/>
    <w:rsid w:val="00CD6232"/>
    <w:rsid w:val="00CD68F2"/>
    <w:rsid w:val="00CD78C4"/>
    <w:rsid w:val="00CE1555"/>
    <w:rsid w:val="00CE34C0"/>
    <w:rsid w:val="00CE7AA6"/>
    <w:rsid w:val="00CF03E8"/>
    <w:rsid w:val="00CF3089"/>
    <w:rsid w:val="00CF6F0D"/>
    <w:rsid w:val="00D00CF3"/>
    <w:rsid w:val="00D044FD"/>
    <w:rsid w:val="00D076A0"/>
    <w:rsid w:val="00D1004D"/>
    <w:rsid w:val="00D10192"/>
    <w:rsid w:val="00D12F16"/>
    <w:rsid w:val="00D136DF"/>
    <w:rsid w:val="00D13FA0"/>
    <w:rsid w:val="00D1401C"/>
    <w:rsid w:val="00D15D32"/>
    <w:rsid w:val="00D20721"/>
    <w:rsid w:val="00D213D3"/>
    <w:rsid w:val="00D2195B"/>
    <w:rsid w:val="00D24610"/>
    <w:rsid w:val="00D34493"/>
    <w:rsid w:val="00D34D8D"/>
    <w:rsid w:val="00D4019B"/>
    <w:rsid w:val="00D42ECB"/>
    <w:rsid w:val="00D43093"/>
    <w:rsid w:val="00D44099"/>
    <w:rsid w:val="00D45D61"/>
    <w:rsid w:val="00D54716"/>
    <w:rsid w:val="00D56BE0"/>
    <w:rsid w:val="00D57D05"/>
    <w:rsid w:val="00D605CF"/>
    <w:rsid w:val="00D61587"/>
    <w:rsid w:val="00D62189"/>
    <w:rsid w:val="00D631BC"/>
    <w:rsid w:val="00D64048"/>
    <w:rsid w:val="00D6474A"/>
    <w:rsid w:val="00D65F28"/>
    <w:rsid w:val="00D67A96"/>
    <w:rsid w:val="00D7128B"/>
    <w:rsid w:val="00D744CF"/>
    <w:rsid w:val="00D755FC"/>
    <w:rsid w:val="00D772B0"/>
    <w:rsid w:val="00D7754F"/>
    <w:rsid w:val="00D77828"/>
    <w:rsid w:val="00D80868"/>
    <w:rsid w:val="00D816B0"/>
    <w:rsid w:val="00D82E68"/>
    <w:rsid w:val="00D8389E"/>
    <w:rsid w:val="00D86005"/>
    <w:rsid w:val="00D874B5"/>
    <w:rsid w:val="00D90798"/>
    <w:rsid w:val="00D92824"/>
    <w:rsid w:val="00D92C00"/>
    <w:rsid w:val="00D92DDF"/>
    <w:rsid w:val="00D95AC2"/>
    <w:rsid w:val="00D96CA6"/>
    <w:rsid w:val="00D9705D"/>
    <w:rsid w:val="00DA058B"/>
    <w:rsid w:val="00DA0CA1"/>
    <w:rsid w:val="00DA6B6D"/>
    <w:rsid w:val="00DA7600"/>
    <w:rsid w:val="00DA7662"/>
    <w:rsid w:val="00DB2D4B"/>
    <w:rsid w:val="00DB4964"/>
    <w:rsid w:val="00DB4CAB"/>
    <w:rsid w:val="00DB5DB3"/>
    <w:rsid w:val="00DB7C05"/>
    <w:rsid w:val="00DC0E4D"/>
    <w:rsid w:val="00DD111F"/>
    <w:rsid w:val="00DD1B8A"/>
    <w:rsid w:val="00DD4358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C57"/>
    <w:rsid w:val="00DF7CFC"/>
    <w:rsid w:val="00E014D3"/>
    <w:rsid w:val="00E01B2C"/>
    <w:rsid w:val="00E05F8F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C9F"/>
    <w:rsid w:val="00E20DDF"/>
    <w:rsid w:val="00E211BA"/>
    <w:rsid w:val="00E2148F"/>
    <w:rsid w:val="00E22A75"/>
    <w:rsid w:val="00E231AF"/>
    <w:rsid w:val="00E2328F"/>
    <w:rsid w:val="00E27CD9"/>
    <w:rsid w:val="00E30670"/>
    <w:rsid w:val="00E31738"/>
    <w:rsid w:val="00E3347D"/>
    <w:rsid w:val="00E3698B"/>
    <w:rsid w:val="00E37CC6"/>
    <w:rsid w:val="00E40765"/>
    <w:rsid w:val="00E416D8"/>
    <w:rsid w:val="00E42D63"/>
    <w:rsid w:val="00E51E99"/>
    <w:rsid w:val="00E52A8F"/>
    <w:rsid w:val="00E53F84"/>
    <w:rsid w:val="00E543BF"/>
    <w:rsid w:val="00E5536B"/>
    <w:rsid w:val="00E5607B"/>
    <w:rsid w:val="00E5770E"/>
    <w:rsid w:val="00E633B3"/>
    <w:rsid w:val="00E63497"/>
    <w:rsid w:val="00E654B0"/>
    <w:rsid w:val="00E664EE"/>
    <w:rsid w:val="00E71BE3"/>
    <w:rsid w:val="00E7229D"/>
    <w:rsid w:val="00E723E6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0EC8"/>
    <w:rsid w:val="00E9225C"/>
    <w:rsid w:val="00E92775"/>
    <w:rsid w:val="00E96AE0"/>
    <w:rsid w:val="00EA03E9"/>
    <w:rsid w:val="00EA35AD"/>
    <w:rsid w:val="00EA4E95"/>
    <w:rsid w:val="00EB1989"/>
    <w:rsid w:val="00EB2EEB"/>
    <w:rsid w:val="00EB318A"/>
    <w:rsid w:val="00EB51B7"/>
    <w:rsid w:val="00EB6404"/>
    <w:rsid w:val="00EB6451"/>
    <w:rsid w:val="00EB7627"/>
    <w:rsid w:val="00EC01B3"/>
    <w:rsid w:val="00EC4B2E"/>
    <w:rsid w:val="00EC5B5E"/>
    <w:rsid w:val="00EC6EEF"/>
    <w:rsid w:val="00ED0276"/>
    <w:rsid w:val="00ED1BD7"/>
    <w:rsid w:val="00ED2582"/>
    <w:rsid w:val="00ED2591"/>
    <w:rsid w:val="00ED3916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8FA"/>
    <w:rsid w:val="00F00E41"/>
    <w:rsid w:val="00F00F00"/>
    <w:rsid w:val="00F01534"/>
    <w:rsid w:val="00F06C3B"/>
    <w:rsid w:val="00F10E5E"/>
    <w:rsid w:val="00F113BC"/>
    <w:rsid w:val="00F11DF9"/>
    <w:rsid w:val="00F16BEF"/>
    <w:rsid w:val="00F177DD"/>
    <w:rsid w:val="00F21886"/>
    <w:rsid w:val="00F22853"/>
    <w:rsid w:val="00F22919"/>
    <w:rsid w:val="00F2344F"/>
    <w:rsid w:val="00F27FD8"/>
    <w:rsid w:val="00F36406"/>
    <w:rsid w:val="00F36A4C"/>
    <w:rsid w:val="00F36C24"/>
    <w:rsid w:val="00F406C5"/>
    <w:rsid w:val="00F40F75"/>
    <w:rsid w:val="00F41D2F"/>
    <w:rsid w:val="00F42197"/>
    <w:rsid w:val="00F46623"/>
    <w:rsid w:val="00F46DF0"/>
    <w:rsid w:val="00F514A8"/>
    <w:rsid w:val="00F520A7"/>
    <w:rsid w:val="00F540D8"/>
    <w:rsid w:val="00F6134E"/>
    <w:rsid w:val="00F614E0"/>
    <w:rsid w:val="00F63C42"/>
    <w:rsid w:val="00F64026"/>
    <w:rsid w:val="00F65350"/>
    <w:rsid w:val="00F66831"/>
    <w:rsid w:val="00F67144"/>
    <w:rsid w:val="00F73569"/>
    <w:rsid w:val="00F743CD"/>
    <w:rsid w:val="00F764C1"/>
    <w:rsid w:val="00F77087"/>
    <w:rsid w:val="00F77E32"/>
    <w:rsid w:val="00F8052C"/>
    <w:rsid w:val="00F81096"/>
    <w:rsid w:val="00F84794"/>
    <w:rsid w:val="00F849AE"/>
    <w:rsid w:val="00F851C2"/>
    <w:rsid w:val="00F85AC6"/>
    <w:rsid w:val="00F910CD"/>
    <w:rsid w:val="00F925CD"/>
    <w:rsid w:val="00FA20F9"/>
    <w:rsid w:val="00FA46F0"/>
    <w:rsid w:val="00FA6C64"/>
    <w:rsid w:val="00FA7FAE"/>
    <w:rsid w:val="00FB0A8A"/>
    <w:rsid w:val="00FB0A9D"/>
    <w:rsid w:val="00FB3509"/>
    <w:rsid w:val="00FB43B9"/>
    <w:rsid w:val="00FC4080"/>
    <w:rsid w:val="00FC46E0"/>
    <w:rsid w:val="00FD1B8F"/>
    <w:rsid w:val="00FD1E9F"/>
    <w:rsid w:val="00FD6328"/>
    <w:rsid w:val="00FD7C32"/>
    <w:rsid w:val="00FE4B34"/>
    <w:rsid w:val="00FE75B0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4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4109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11</cp:revision>
  <cp:lastPrinted>2025-06-09T07:57:00Z</cp:lastPrinted>
  <dcterms:created xsi:type="dcterms:W3CDTF">2025-04-08T06:31:00Z</dcterms:created>
  <dcterms:modified xsi:type="dcterms:W3CDTF">2025-06-10T05:44:00Z</dcterms:modified>
</cp:coreProperties>
</file>