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7399353C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8"/>
        <w:gridCol w:w="3261"/>
        <w:gridCol w:w="1193"/>
        <w:gridCol w:w="17"/>
        <w:gridCol w:w="3042"/>
        <w:gridCol w:w="1276"/>
      </w:tblGrid>
      <w:tr w:rsidR="00A1596C" w:rsidRPr="00400607" w14:paraId="355EE54A" w14:textId="77777777" w:rsidTr="009D295C"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A1596C" w:rsidRPr="00400607" w:rsidRDefault="00A1596C" w:rsidP="00A1596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71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15C58D6C" w:rsidR="00A1596C" w:rsidRPr="00400607" w:rsidRDefault="00A1596C" w:rsidP="00A1596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31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65A5A169" w:rsidR="00A1596C" w:rsidRPr="00400607" w:rsidRDefault="00A1596C" w:rsidP="00A1596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9D295C">
        <w:trPr>
          <w:trHeight w:val="4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417A06BA" w:rsidR="00E20C9F" w:rsidRPr="00F21886" w:rsidRDefault="00754A06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A06">
              <w:rPr>
                <w:rFonts w:ascii="ＭＳ ゴシック" w:eastAsia="ＭＳ ゴシック" w:hAnsi="ＭＳ ゴシック" w:hint="eastAsia"/>
                <w:noProof/>
                <w:szCs w:val="21"/>
              </w:rPr>
              <w:t>セレコキシブ錠100</w:t>
            </w:r>
            <w:r w:rsidR="00736AD8"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  <w:r w:rsidRPr="00754A06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7DA4EA13" w:rsidR="00E20C9F" w:rsidRPr="00F21886" w:rsidRDefault="00754A06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754A06">
              <w:rPr>
                <w:rFonts w:ascii="ＭＳ ゴシック" w:eastAsia="ＭＳ ゴシック" w:hAnsi="ＭＳ ゴシック" w:hint="eastAsia"/>
                <w:noProof/>
                <w:szCs w:val="21"/>
              </w:rPr>
              <w:t>セレコックス錠100mg</w:t>
            </w:r>
          </w:p>
        </w:tc>
      </w:tr>
      <w:tr w:rsidR="00E20C9F" w:rsidRPr="00DD4358" w14:paraId="0A508193" w14:textId="77777777" w:rsidTr="009D295C">
        <w:trPr>
          <w:trHeight w:val="4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1F3E9EB1" w:rsidR="00E20C9F" w:rsidRPr="003809B1" w:rsidRDefault="00E20C9F" w:rsidP="00BE7B9A">
            <w:pPr>
              <w:snapToGrid w:val="0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株式会社フェルゼンファーマ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3809B1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20C9F" w:rsidRPr="00DD4358" w14:paraId="209737DF" w14:textId="77777777" w:rsidTr="009D295C">
        <w:trPr>
          <w:trHeight w:val="4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22B8A8D9" w:rsidR="00E20C9F" w:rsidRPr="003809B1" w:rsidRDefault="007B5666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9.30</w:t>
            </w:r>
            <w:r w:rsidR="00E20C9F" w:rsidRPr="003809B1">
              <w:rPr>
                <w:szCs w:val="21"/>
              </w:rPr>
              <w:t>円／</w:t>
            </w:r>
            <w:r w:rsidR="00BE7B9A" w:rsidRPr="003809B1">
              <w:rPr>
                <w:szCs w:val="21"/>
              </w:rPr>
              <w:t>錠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0B88801F" w:rsidR="00E20C9F" w:rsidRPr="003809B1" w:rsidRDefault="007B5666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21.10</w:t>
            </w:r>
            <w:r w:rsidR="00E20C9F" w:rsidRPr="003809B1">
              <w:rPr>
                <w:szCs w:val="21"/>
              </w:rPr>
              <w:t>円／</w:t>
            </w:r>
            <w:r w:rsidR="00BE7B9A" w:rsidRPr="003809B1">
              <w:rPr>
                <w:szCs w:val="21"/>
              </w:rPr>
              <w:t>錠</w:t>
            </w:r>
          </w:p>
        </w:tc>
      </w:tr>
      <w:tr w:rsidR="00E20C9F" w:rsidRPr="00DD4358" w14:paraId="6289F48A" w14:textId="77777777" w:rsidTr="009D295C">
        <w:tblPrEx>
          <w:tblCellMar>
            <w:left w:w="99" w:type="dxa"/>
            <w:right w:w="99" w:type="dxa"/>
          </w:tblCellMar>
        </w:tblPrEx>
        <w:trPr>
          <w:trHeight w:val="4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09B1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3809B1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7E4829F4" w:rsidR="00E20C9F" w:rsidRPr="003809B1" w:rsidRDefault="007B5666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11.80</w:t>
            </w:r>
            <w:r w:rsidR="00E20C9F" w:rsidRPr="003809B1">
              <w:rPr>
                <w:szCs w:val="21"/>
              </w:rPr>
              <w:t>円</w:t>
            </w:r>
          </w:p>
        </w:tc>
      </w:tr>
      <w:tr w:rsidR="00E51E99" w:rsidRPr="00DD4358" w14:paraId="373F86DD" w14:textId="77777777" w:rsidTr="009D295C">
        <w:trPr>
          <w:trHeight w:val="4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62A4F5F5" w:rsidR="00E51E99" w:rsidRPr="003809B1" w:rsidRDefault="00311163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1</w:t>
            </w:r>
            <w:r w:rsidRPr="003809B1">
              <w:rPr>
                <w:szCs w:val="21"/>
              </w:rPr>
              <w:t>錠中</w:t>
            </w:r>
            <w:r w:rsidRPr="003809B1">
              <w:rPr>
                <w:szCs w:val="21"/>
              </w:rPr>
              <w:t xml:space="preserve"> </w:t>
            </w:r>
            <w:r w:rsidRPr="003809B1">
              <w:rPr>
                <w:szCs w:val="21"/>
              </w:rPr>
              <w:t>日局セレコキシブ</w:t>
            </w:r>
            <w:r w:rsidR="00983B30">
              <w:rPr>
                <w:rFonts w:hint="eastAsia"/>
                <w:szCs w:val="21"/>
              </w:rPr>
              <w:t xml:space="preserve"> </w:t>
            </w:r>
            <w:r w:rsidRPr="003809B1">
              <w:rPr>
                <w:szCs w:val="21"/>
              </w:rPr>
              <w:t>100mg</w:t>
            </w:r>
          </w:p>
        </w:tc>
      </w:tr>
      <w:tr w:rsidR="00E51E99" w:rsidRPr="00DD4358" w14:paraId="33045AD1" w14:textId="77777777" w:rsidTr="009D295C">
        <w:trPr>
          <w:trHeight w:val="4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27E79FA0" w:rsidR="00E51E99" w:rsidRPr="003809B1" w:rsidRDefault="00754A06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非ステロイド性消炎・鎮痛剤（</w:t>
            </w:r>
            <w:r w:rsidRPr="003809B1">
              <w:rPr>
                <w:szCs w:val="21"/>
              </w:rPr>
              <w:t>COX</w:t>
            </w:r>
            <w:r w:rsidRPr="003809B1">
              <w:rPr>
                <w:rFonts w:ascii="Cambria Math" w:hAnsi="Cambria Math" w:cs="Cambria Math"/>
                <w:szCs w:val="21"/>
              </w:rPr>
              <w:t>‐</w:t>
            </w:r>
            <w:r w:rsidRPr="003809B1">
              <w:rPr>
                <w:szCs w:val="21"/>
              </w:rPr>
              <w:t>2</w:t>
            </w:r>
            <w:r w:rsidRPr="003809B1">
              <w:rPr>
                <w:szCs w:val="21"/>
              </w:rPr>
              <w:t>選択的阻害剤）</w:t>
            </w:r>
          </w:p>
        </w:tc>
      </w:tr>
      <w:tr w:rsidR="00E51E99" w:rsidRPr="00DD4358" w14:paraId="1AE94E7F" w14:textId="77777777" w:rsidTr="009D295C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245E22" w14:textId="77777777" w:rsidR="00754A06" w:rsidRPr="003809B1" w:rsidRDefault="00754A06" w:rsidP="00754A06">
            <w:pPr>
              <w:snapToGrid w:val="0"/>
              <w:ind w:left="840" w:hangingChars="400" w:hanging="840"/>
              <w:rPr>
                <w:szCs w:val="21"/>
              </w:rPr>
            </w:pPr>
            <w:r w:rsidRPr="003809B1">
              <w:rPr>
                <w:szCs w:val="21"/>
              </w:rPr>
              <w:t>下記疾患並びに症状の消炎・鎮痛</w:t>
            </w:r>
          </w:p>
          <w:p w14:paraId="4C326012" w14:textId="4DE9C481" w:rsidR="00754A06" w:rsidRPr="003809B1" w:rsidRDefault="00754A06" w:rsidP="00754A06">
            <w:pPr>
              <w:snapToGrid w:val="0"/>
              <w:ind w:leftChars="100" w:left="840" w:hangingChars="300" w:hanging="630"/>
              <w:rPr>
                <w:szCs w:val="21"/>
              </w:rPr>
            </w:pPr>
            <w:r w:rsidRPr="003809B1">
              <w:rPr>
                <w:szCs w:val="21"/>
              </w:rPr>
              <w:t>関節リウマチ、変形性関節症、腰痛症、肩関節周囲炎、頸肩腕症候群、腱・腱鞘炎</w:t>
            </w:r>
          </w:p>
          <w:p w14:paraId="708434C5" w14:textId="23D72EFB" w:rsidR="002B1EFF" w:rsidRPr="003809B1" w:rsidRDefault="00754A06" w:rsidP="00983B30">
            <w:pPr>
              <w:snapToGrid w:val="0"/>
              <w:ind w:leftChars="100" w:left="840" w:hangingChars="300" w:hanging="630"/>
              <w:rPr>
                <w:szCs w:val="21"/>
              </w:rPr>
            </w:pPr>
            <w:r w:rsidRPr="003809B1">
              <w:rPr>
                <w:szCs w:val="21"/>
              </w:rPr>
              <w:t>手術後、外傷後並びに抜歯後の消炎・鎮痛</w:t>
            </w:r>
            <w:r w:rsidR="00060A87">
              <w:rPr>
                <w:rFonts w:hint="eastAsia"/>
                <w:szCs w:val="21"/>
              </w:rPr>
              <w:t xml:space="preserve">　　　　　　　　　　　　【標準製剤と同じ】</w:t>
            </w:r>
          </w:p>
        </w:tc>
      </w:tr>
      <w:tr w:rsidR="004651A6" w:rsidRPr="00DD4358" w14:paraId="38D353B1" w14:textId="77777777" w:rsidTr="009D295C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BDD080" w14:textId="77777777" w:rsidR="00754A06" w:rsidRPr="003809B1" w:rsidRDefault="00754A06" w:rsidP="00754A06">
            <w:pPr>
              <w:snapToGrid w:val="0"/>
              <w:ind w:left="840" w:hangingChars="400" w:hanging="840"/>
              <w:rPr>
                <w:szCs w:val="21"/>
              </w:rPr>
            </w:pPr>
            <w:r w:rsidRPr="003809B1">
              <w:rPr>
                <w:szCs w:val="21"/>
              </w:rPr>
              <w:t>関節リウマチ</w:t>
            </w:r>
          </w:p>
          <w:p w14:paraId="6132C346" w14:textId="77777777" w:rsidR="00983B30" w:rsidRDefault="00754A06" w:rsidP="00983B30">
            <w:pPr>
              <w:snapToGrid w:val="0"/>
              <w:ind w:firstLineChars="100" w:firstLine="210"/>
              <w:rPr>
                <w:szCs w:val="21"/>
              </w:rPr>
            </w:pPr>
            <w:r w:rsidRPr="003809B1">
              <w:rPr>
                <w:szCs w:val="21"/>
              </w:rPr>
              <w:t>通常、成人にはセレコキシブとして</w:t>
            </w:r>
            <w:r w:rsidRPr="003809B1">
              <w:rPr>
                <w:szCs w:val="21"/>
              </w:rPr>
              <w:t>1</w:t>
            </w:r>
            <w:r w:rsidRPr="003809B1">
              <w:rPr>
                <w:szCs w:val="21"/>
              </w:rPr>
              <w:t>回</w:t>
            </w:r>
            <w:r w:rsidRPr="003809B1">
              <w:rPr>
                <w:szCs w:val="21"/>
              </w:rPr>
              <w:t>100</w:t>
            </w:r>
            <w:r w:rsidRPr="003809B1">
              <w:rPr>
                <w:szCs w:val="21"/>
              </w:rPr>
              <w:t>～</w:t>
            </w:r>
            <w:r w:rsidRPr="003809B1">
              <w:rPr>
                <w:szCs w:val="21"/>
              </w:rPr>
              <w:t>200mg</w:t>
            </w:r>
            <w:r w:rsidRPr="003809B1">
              <w:rPr>
                <w:szCs w:val="21"/>
              </w:rPr>
              <w:t>を</w:t>
            </w:r>
            <w:r w:rsidRPr="003809B1">
              <w:rPr>
                <w:szCs w:val="21"/>
              </w:rPr>
              <w:t>1</w:t>
            </w:r>
            <w:r w:rsidRPr="003809B1">
              <w:rPr>
                <w:szCs w:val="21"/>
              </w:rPr>
              <w:t>日</w:t>
            </w:r>
            <w:r w:rsidRPr="003809B1">
              <w:rPr>
                <w:szCs w:val="21"/>
              </w:rPr>
              <w:t>2</w:t>
            </w:r>
            <w:r w:rsidRPr="003809B1">
              <w:rPr>
                <w:szCs w:val="21"/>
              </w:rPr>
              <w:t>回、朝・夕食後に経口</w:t>
            </w:r>
          </w:p>
          <w:p w14:paraId="25F4AE85" w14:textId="6D7CA0D3" w:rsidR="00754A06" w:rsidRPr="003809B1" w:rsidRDefault="00754A06" w:rsidP="00983B30">
            <w:pPr>
              <w:snapToGrid w:val="0"/>
              <w:ind w:firstLineChars="100" w:firstLine="210"/>
              <w:rPr>
                <w:szCs w:val="21"/>
              </w:rPr>
            </w:pPr>
            <w:r w:rsidRPr="003809B1">
              <w:rPr>
                <w:szCs w:val="21"/>
              </w:rPr>
              <w:t>投与する｡</w:t>
            </w:r>
          </w:p>
          <w:p w14:paraId="36D7ED13" w14:textId="77777777" w:rsidR="00754A06" w:rsidRPr="003809B1" w:rsidRDefault="00754A06" w:rsidP="00754A06">
            <w:pPr>
              <w:snapToGrid w:val="0"/>
              <w:ind w:left="840" w:hangingChars="400" w:hanging="840"/>
              <w:rPr>
                <w:szCs w:val="21"/>
              </w:rPr>
            </w:pPr>
            <w:r w:rsidRPr="003809B1">
              <w:rPr>
                <w:szCs w:val="21"/>
              </w:rPr>
              <w:t>変形性関節症、腰痛症、肩関節周囲炎、頸肩腕症候群、腱・腱鞘炎</w:t>
            </w:r>
          </w:p>
          <w:p w14:paraId="14AEB3B1" w14:textId="77777777" w:rsidR="00754A06" w:rsidRPr="003809B1" w:rsidRDefault="00754A06" w:rsidP="00983B30">
            <w:pPr>
              <w:snapToGrid w:val="0"/>
              <w:ind w:leftChars="100" w:left="210"/>
              <w:rPr>
                <w:szCs w:val="21"/>
              </w:rPr>
            </w:pPr>
            <w:r w:rsidRPr="003809B1">
              <w:rPr>
                <w:szCs w:val="21"/>
              </w:rPr>
              <w:t>通常、成人にはセレコキシブとして</w:t>
            </w:r>
            <w:r w:rsidRPr="003809B1">
              <w:rPr>
                <w:szCs w:val="21"/>
              </w:rPr>
              <w:t>1</w:t>
            </w:r>
            <w:r w:rsidRPr="003809B1">
              <w:rPr>
                <w:szCs w:val="21"/>
              </w:rPr>
              <w:t>回</w:t>
            </w:r>
            <w:r w:rsidRPr="003809B1">
              <w:rPr>
                <w:szCs w:val="21"/>
              </w:rPr>
              <w:t>100mg</w:t>
            </w:r>
            <w:r w:rsidRPr="003809B1">
              <w:rPr>
                <w:szCs w:val="21"/>
              </w:rPr>
              <w:t>を</w:t>
            </w:r>
            <w:r w:rsidRPr="003809B1">
              <w:rPr>
                <w:szCs w:val="21"/>
              </w:rPr>
              <w:t>1</w:t>
            </w:r>
            <w:r w:rsidRPr="003809B1">
              <w:rPr>
                <w:szCs w:val="21"/>
              </w:rPr>
              <w:t>日</w:t>
            </w:r>
            <w:r w:rsidRPr="003809B1">
              <w:rPr>
                <w:szCs w:val="21"/>
              </w:rPr>
              <w:t>2</w:t>
            </w:r>
            <w:r w:rsidRPr="003809B1">
              <w:rPr>
                <w:szCs w:val="21"/>
              </w:rPr>
              <w:t>回、朝・夕食後に経口投与する。</w:t>
            </w:r>
          </w:p>
          <w:p w14:paraId="0D305336" w14:textId="77777777" w:rsidR="00754A06" w:rsidRPr="003809B1" w:rsidRDefault="00754A06" w:rsidP="00754A06">
            <w:pPr>
              <w:snapToGrid w:val="0"/>
              <w:ind w:left="840" w:hangingChars="400" w:hanging="840"/>
              <w:rPr>
                <w:szCs w:val="21"/>
              </w:rPr>
            </w:pPr>
            <w:r w:rsidRPr="003809B1">
              <w:rPr>
                <w:szCs w:val="21"/>
              </w:rPr>
              <w:t>手術後、外傷後並びに抜歯後の消炎・鎮痛</w:t>
            </w:r>
          </w:p>
          <w:p w14:paraId="34393D1D" w14:textId="642F236A" w:rsidR="00983B30" w:rsidRDefault="00754A06" w:rsidP="00983B30">
            <w:pPr>
              <w:snapToGrid w:val="0"/>
              <w:ind w:firstLineChars="100" w:firstLine="210"/>
              <w:rPr>
                <w:szCs w:val="21"/>
              </w:rPr>
            </w:pPr>
            <w:r w:rsidRPr="003809B1">
              <w:rPr>
                <w:szCs w:val="21"/>
              </w:rPr>
              <w:t>通常、成人にはセレコキシブとして初回のみ</w:t>
            </w:r>
            <w:r w:rsidRPr="003809B1">
              <w:rPr>
                <w:szCs w:val="21"/>
              </w:rPr>
              <w:t>400mg</w:t>
            </w:r>
            <w:r w:rsidR="00983B30">
              <w:rPr>
                <w:rFonts w:hint="eastAsia"/>
                <w:szCs w:val="21"/>
              </w:rPr>
              <w:t>、</w:t>
            </w:r>
            <w:r w:rsidRPr="003809B1">
              <w:rPr>
                <w:szCs w:val="21"/>
              </w:rPr>
              <w:t>2</w:t>
            </w:r>
            <w:r w:rsidRPr="003809B1">
              <w:rPr>
                <w:szCs w:val="21"/>
              </w:rPr>
              <w:t>回目以降は</w:t>
            </w:r>
            <w:r w:rsidRPr="003809B1">
              <w:rPr>
                <w:szCs w:val="21"/>
              </w:rPr>
              <w:t>1</w:t>
            </w:r>
            <w:r w:rsidRPr="003809B1">
              <w:rPr>
                <w:szCs w:val="21"/>
              </w:rPr>
              <w:t>回</w:t>
            </w:r>
            <w:r w:rsidRPr="003809B1">
              <w:rPr>
                <w:szCs w:val="21"/>
              </w:rPr>
              <w:t>200mg</w:t>
            </w:r>
            <w:r w:rsidRPr="003809B1">
              <w:rPr>
                <w:szCs w:val="21"/>
              </w:rPr>
              <w:t>として</w:t>
            </w:r>
          </w:p>
          <w:p w14:paraId="441C3F69" w14:textId="5EDE5DD7" w:rsidR="00983B30" w:rsidRDefault="00754A06" w:rsidP="00983B30">
            <w:pPr>
              <w:snapToGrid w:val="0"/>
              <w:ind w:firstLineChars="100" w:firstLine="210"/>
              <w:rPr>
                <w:szCs w:val="21"/>
              </w:rPr>
            </w:pPr>
            <w:r w:rsidRPr="003809B1">
              <w:rPr>
                <w:szCs w:val="21"/>
              </w:rPr>
              <w:t>1</w:t>
            </w:r>
            <w:r w:rsidRPr="003809B1">
              <w:rPr>
                <w:szCs w:val="21"/>
              </w:rPr>
              <w:t>日</w:t>
            </w:r>
            <w:r w:rsidRPr="003809B1">
              <w:rPr>
                <w:szCs w:val="21"/>
              </w:rPr>
              <w:t>2</w:t>
            </w:r>
            <w:r w:rsidRPr="003809B1">
              <w:rPr>
                <w:szCs w:val="21"/>
              </w:rPr>
              <w:t>回経口投与する。なお、投与間隔は</w:t>
            </w:r>
            <w:r w:rsidRPr="003809B1">
              <w:rPr>
                <w:szCs w:val="21"/>
              </w:rPr>
              <w:t>6</w:t>
            </w:r>
            <w:r w:rsidRPr="003809B1">
              <w:rPr>
                <w:szCs w:val="21"/>
              </w:rPr>
              <w:t>時間以上あけること。</w:t>
            </w:r>
            <w:r w:rsidRPr="003809B1">
              <w:rPr>
                <w:szCs w:val="21"/>
              </w:rPr>
              <w:t xml:space="preserve"> </w:t>
            </w:r>
            <w:r w:rsidRPr="003809B1">
              <w:rPr>
                <w:szCs w:val="21"/>
              </w:rPr>
              <w:t>頓用の場合は</w:t>
            </w:r>
            <w:r w:rsidR="00983B30">
              <w:rPr>
                <w:rFonts w:hint="eastAsia"/>
                <w:szCs w:val="21"/>
              </w:rPr>
              <w:t>、</w:t>
            </w:r>
            <w:r w:rsidRPr="003809B1">
              <w:rPr>
                <w:szCs w:val="21"/>
              </w:rPr>
              <w:t>初</w:t>
            </w:r>
          </w:p>
          <w:p w14:paraId="05CE0AF8" w14:textId="77777777" w:rsidR="00983B30" w:rsidRDefault="00754A06" w:rsidP="00983B30">
            <w:pPr>
              <w:snapToGrid w:val="0"/>
              <w:ind w:firstLineChars="100" w:firstLine="210"/>
              <w:rPr>
                <w:szCs w:val="21"/>
              </w:rPr>
            </w:pPr>
            <w:r w:rsidRPr="003809B1">
              <w:rPr>
                <w:szCs w:val="21"/>
              </w:rPr>
              <w:t>回のみ</w:t>
            </w:r>
            <w:r w:rsidRPr="003809B1">
              <w:rPr>
                <w:szCs w:val="21"/>
              </w:rPr>
              <w:t>400mg</w:t>
            </w:r>
            <w:r w:rsidRPr="003809B1">
              <w:rPr>
                <w:szCs w:val="21"/>
              </w:rPr>
              <w:t>、必要に応じて以降は</w:t>
            </w:r>
            <w:r w:rsidRPr="003809B1">
              <w:rPr>
                <w:szCs w:val="21"/>
              </w:rPr>
              <w:t>200mg</w:t>
            </w:r>
            <w:r w:rsidRPr="003809B1">
              <w:rPr>
                <w:szCs w:val="21"/>
              </w:rPr>
              <w:t>を</w:t>
            </w:r>
            <w:r w:rsidRPr="003809B1">
              <w:rPr>
                <w:szCs w:val="21"/>
              </w:rPr>
              <w:t>6</w:t>
            </w:r>
            <w:r w:rsidRPr="003809B1">
              <w:rPr>
                <w:szCs w:val="21"/>
              </w:rPr>
              <w:t>時間以上あけて経口投与する。</w:t>
            </w:r>
          </w:p>
          <w:p w14:paraId="5F180DB9" w14:textId="7EBE37DC" w:rsidR="002B1EFF" w:rsidRPr="003809B1" w:rsidRDefault="00754A06" w:rsidP="00983B30">
            <w:pPr>
              <w:snapToGrid w:val="0"/>
              <w:ind w:firstLineChars="100" w:firstLine="210"/>
              <w:rPr>
                <w:szCs w:val="21"/>
              </w:rPr>
            </w:pPr>
            <w:r w:rsidRPr="003809B1">
              <w:rPr>
                <w:szCs w:val="21"/>
              </w:rPr>
              <w:t>ただし、</w:t>
            </w:r>
            <w:r w:rsidRPr="003809B1">
              <w:rPr>
                <w:szCs w:val="21"/>
              </w:rPr>
              <w:t>1</w:t>
            </w:r>
            <w:r w:rsidRPr="003809B1">
              <w:rPr>
                <w:szCs w:val="21"/>
              </w:rPr>
              <w:t>日</w:t>
            </w:r>
            <w:r w:rsidRPr="003809B1">
              <w:rPr>
                <w:szCs w:val="21"/>
              </w:rPr>
              <w:t>2</w:t>
            </w:r>
            <w:r w:rsidRPr="003809B1">
              <w:rPr>
                <w:szCs w:val="21"/>
              </w:rPr>
              <w:t>回までとする。</w:t>
            </w:r>
            <w:r w:rsidR="00060A87">
              <w:rPr>
                <w:rFonts w:hint="eastAsia"/>
                <w:szCs w:val="21"/>
              </w:rPr>
              <w:t xml:space="preserve">　　　　　　　　　　　　　　　　　</w:t>
            </w:r>
            <w:r w:rsidR="00060A87">
              <w:rPr>
                <w:rFonts w:hint="eastAsia"/>
                <w:szCs w:val="21"/>
              </w:rPr>
              <w:t xml:space="preserve"> </w:t>
            </w:r>
            <w:r w:rsidR="00060A87"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37747BF" w14:textId="77777777" w:rsidTr="009D295C">
        <w:trPr>
          <w:trHeight w:val="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5D652DE6" w:rsidR="004651A6" w:rsidRPr="003809B1" w:rsidRDefault="00754A06" w:rsidP="00186068">
            <w:pPr>
              <w:snapToGrid w:val="0"/>
              <w:rPr>
                <w:szCs w:val="21"/>
              </w:rPr>
            </w:pPr>
            <w:r w:rsidRPr="003809B1">
              <w:rPr>
                <w:szCs w:val="21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598A6606" w:rsidR="004651A6" w:rsidRPr="003809B1" w:rsidRDefault="00754A06" w:rsidP="004651A6">
            <w:pPr>
              <w:snapToGrid w:val="0"/>
              <w:rPr>
                <w:szCs w:val="21"/>
              </w:rPr>
            </w:pPr>
            <w:r w:rsidRPr="003809B1">
              <w:rPr>
                <w:szCs w:val="21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</w:tr>
      <w:tr w:rsidR="004651A6" w:rsidRPr="00DD4358" w14:paraId="2D2ECE64" w14:textId="77777777" w:rsidTr="009D295C">
        <w:trPr>
          <w:trHeight w:val="42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0D7B1326" w:rsidR="004651A6" w:rsidRPr="003809B1" w:rsidRDefault="00E50DED" w:rsidP="00267DAE">
            <w:pPr>
              <w:snapToGrid w:val="0"/>
              <w:jc w:val="center"/>
              <w:rPr>
                <w:szCs w:val="21"/>
              </w:rPr>
            </w:pPr>
            <w:r w:rsidRPr="003809B1">
              <w:t>白色の割線入りの円形の素錠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4C875DDA" w:rsidR="004651A6" w:rsidRPr="003809B1" w:rsidRDefault="009D295C" w:rsidP="00267DA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白色</w:t>
            </w:r>
            <w:r w:rsidR="004D013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素錠（割線入り）</w:t>
            </w:r>
          </w:p>
        </w:tc>
      </w:tr>
      <w:tr w:rsidR="004651A6" w:rsidRPr="00DD4358" w14:paraId="600A364B" w14:textId="77777777" w:rsidTr="009D295C">
        <w:tblPrEx>
          <w:tblCellMar>
            <w:left w:w="99" w:type="dxa"/>
            <w:right w:w="99" w:type="dxa"/>
          </w:tblCellMar>
        </w:tblPrEx>
        <w:trPr>
          <w:trHeight w:val="643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04BD3B52" w14:textId="22B41AB1" w:rsidR="00BE7B9A" w:rsidRPr="003809B1" w:rsidRDefault="007C4FA7" w:rsidP="004F1DC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直径</w:t>
            </w:r>
            <w:r>
              <w:rPr>
                <w:rFonts w:hint="eastAsia"/>
                <w:szCs w:val="21"/>
              </w:rPr>
              <w:t>8.1</w:t>
            </w:r>
            <w:r>
              <w:rPr>
                <w:rFonts w:hint="eastAsia"/>
                <w:szCs w:val="21"/>
              </w:rPr>
              <w:t>㎜　厚さ</w:t>
            </w:r>
            <w:r>
              <w:rPr>
                <w:rFonts w:hint="eastAsia"/>
                <w:szCs w:val="21"/>
              </w:rPr>
              <w:t>2.6</w:t>
            </w:r>
            <w:r>
              <w:rPr>
                <w:rFonts w:hint="eastAsia"/>
                <w:szCs w:val="21"/>
              </w:rPr>
              <w:t>㎜</w:t>
            </w:r>
          </w:p>
          <w:p w14:paraId="6A997A80" w14:textId="7E3096E8" w:rsidR="00BE7B9A" w:rsidRPr="003809B1" w:rsidRDefault="00BE7B9A" w:rsidP="004F1DCA">
            <w:pPr>
              <w:snapToGrid w:val="0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質量</w:t>
            </w:r>
            <w:r w:rsidR="00754A06" w:rsidRPr="003809B1">
              <w:rPr>
                <w:szCs w:val="21"/>
              </w:rPr>
              <w:t>180</w:t>
            </w:r>
            <w:r w:rsidRPr="003809B1">
              <w:rPr>
                <w:szCs w:val="21"/>
              </w:rPr>
              <w:t>mg</w:t>
            </w:r>
          </w:p>
          <w:p w14:paraId="44E6830F" w14:textId="5E3DE1E3" w:rsidR="004651A6" w:rsidRPr="003809B1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4651A6" w:rsidRPr="003809B1" w:rsidRDefault="004651A6" w:rsidP="00152D74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識別</w:t>
            </w:r>
            <w:r w:rsidRPr="003809B1">
              <w:rPr>
                <w:w w:val="80"/>
                <w:szCs w:val="21"/>
              </w:rPr>
              <w:t>コード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70FF75" w14:textId="3010F237" w:rsidR="00BE7B9A" w:rsidRPr="003809B1" w:rsidRDefault="00BE7B9A" w:rsidP="004F1DCA">
            <w:pPr>
              <w:snapToGrid w:val="0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直径</w:t>
            </w:r>
            <w:r w:rsidR="00DB4CAB" w:rsidRPr="003809B1">
              <w:rPr>
                <w:szCs w:val="21"/>
              </w:rPr>
              <w:t>8.</w:t>
            </w:r>
            <w:r w:rsidR="00754A06" w:rsidRPr="003809B1">
              <w:rPr>
                <w:szCs w:val="21"/>
              </w:rPr>
              <w:t>0</w:t>
            </w:r>
            <w:r w:rsidRPr="003809B1">
              <w:rPr>
                <w:szCs w:val="21"/>
              </w:rPr>
              <w:t>mm</w:t>
            </w:r>
            <w:r w:rsidRPr="003809B1">
              <w:rPr>
                <w:szCs w:val="21"/>
              </w:rPr>
              <w:t xml:space="preserve">　厚さ</w:t>
            </w:r>
            <w:r w:rsidR="00754A06" w:rsidRPr="003809B1">
              <w:rPr>
                <w:szCs w:val="21"/>
              </w:rPr>
              <w:t>2.7</w:t>
            </w:r>
            <w:r w:rsidRPr="003809B1">
              <w:rPr>
                <w:szCs w:val="21"/>
              </w:rPr>
              <w:t>mm</w:t>
            </w:r>
          </w:p>
          <w:p w14:paraId="5804E652" w14:textId="32E2378C" w:rsidR="00BE7B9A" w:rsidRPr="003809B1" w:rsidRDefault="00BE7B9A" w:rsidP="004F1DCA">
            <w:pPr>
              <w:snapToGrid w:val="0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質量</w:t>
            </w:r>
            <w:r w:rsidR="00DB4CAB" w:rsidRPr="003809B1">
              <w:rPr>
                <w:szCs w:val="21"/>
              </w:rPr>
              <w:t>約</w:t>
            </w:r>
            <w:r w:rsidR="00754A06" w:rsidRPr="003809B1">
              <w:rPr>
                <w:szCs w:val="21"/>
              </w:rPr>
              <w:t>180</w:t>
            </w:r>
            <w:r w:rsidRPr="003809B1">
              <w:rPr>
                <w:szCs w:val="21"/>
              </w:rPr>
              <w:t>mg</w:t>
            </w:r>
          </w:p>
          <w:p w14:paraId="4F04FD02" w14:textId="262C2AAC" w:rsidR="004651A6" w:rsidRPr="003809B1" w:rsidRDefault="004651A6" w:rsidP="00D344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3809B1" w:rsidRDefault="004651A6" w:rsidP="00152D74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>識別</w:t>
            </w:r>
            <w:r w:rsidRPr="003809B1">
              <w:rPr>
                <w:w w:val="80"/>
                <w:szCs w:val="21"/>
              </w:rPr>
              <w:t>コード</w:t>
            </w:r>
          </w:p>
        </w:tc>
      </w:tr>
      <w:tr w:rsidR="00DB4CAB" w:rsidRPr="00DD4358" w14:paraId="0C74AC3C" w14:textId="77777777" w:rsidTr="009D295C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26B92456" w:rsidR="004651A6" w:rsidRPr="003809B1" w:rsidRDefault="00060A87" w:rsidP="004651A6">
            <w:pPr>
              <w:snapToGrid w:val="0"/>
              <w:rPr>
                <w:szCs w:val="21"/>
              </w:rPr>
            </w:pPr>
            <w:r w:rsidRPr="003809B1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5A8AC830" wp14:editId="4F4836E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-210185</wp:posOffset>
                  </wp:positionV>
                  <wp:extent cx="422275" cy="422275"/>
                  <wp:effectExtent l="0" t="0" r="0" b="0"/>
                  <wp:wrapNone/>
                  <wp:docPr id="15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9B2A76-2965-40A9-BC0A-A52D9F0170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>
                            <a:extLst>
                              <a:ext uri="{FF2B5EF4-FFF2-40B4-BE49-F238E27FC236}">
                                <a16:creationId xmlns:a16="http://schemas.microsoft.com/office/drawing/2014/main" id="{4A9B2A76-2965-40A9-BC0A-A52D9F0170A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09B1"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7AD780AF" wp14:editId="0CB95522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-198755</wp:posOffset>
                  </wp:positionV>
                  <wp:extent cx="390525" cy="417830"/>
                  <wp:effectExtent l="0" t="0" r="9525" b="1270"/>
                  <wp:wrapNone/>
                  <wp:docPr id="16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24A8F5-6CEC-453F-B5A5-0978D27F17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AF24A8F5-6CEC-453F-B5A5-0978D27F17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83"/>
                          <a:stretch/>
                        </pic:blipFill>
                        <pic:spPr bwMode="auto">
                          <a:xfrm>
                            <a:off x="0" y="0"/>
                            <a:ext cx="390525" cy="417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09B1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6F764DD" wp14:editId="0003CAD2">
                  <wp:simplePos x="0" y="0"/>
                  <wp:positionH relativeFrom="column">
                    <wp:posOffset>1315720</wp:posOffset>
                  </wp:positionH>
                  <wp:positionV relativeFrom="page">
                    <wp:posOffset>-92710</wp:posOffset>
                  </wp:positionV>
                  <wp:extent cx="447675" cy="204470"/>
                  <wp:effectExtent l="0" t="0" r="9525" b="5080"/>
                  <wp:wrapNone/>
                  <wp:docPr id="17" name="図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7BA50E-DF33-43C3-B2A4-D0AF37D6BF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>
                            <a:extLst>
                              <a:ext uri="{FF2B5EF4-FFF2-40B4-BE49-F238E27FC236}">
                                <a16:creationId xmlns:a16="http://schemas.microsoft.com/office/drawing/2014/main" id="{4B7BA50E-DF33-43C3-B2A4-D0AF37D6BF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4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F8F" w:rsidRPr="003809B1">
              <w:rPr>
                <w:noProof/>
              </w:rPr>
              <w:t xml:space="preserve"> 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16569C0B" w:rsidR="004651A6" w:rsidRPr="003809B1" w:rsidRDefault="004651A6" w:rsidP="00152D74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4651A6" w:rsidRPr="003809B1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3809B1" w:rsidRDefault="004651A6" w:rsidP="00152D74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791F3B" w:rsidRPr="00DD4358" w14:paraId="14D2A1BD" w14:textId="6C62248B" w:rsidTr="009D295C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E58DD" w14:textId="77777777" w:rsidR="006B6424" w:rsidRDefault="006B6424" w:rsidP="006B6424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標準</w:t>
            </w:r>
            <w:r>
              <w:rPr>
                <w:rFonts w:eastAsia="ＭＳ ゴシック" w:hint="eastAsia"/>
                <w:szCs w:val="21"/>
              </w:rPr>
              <w:t>製剤</w:t>
            </w:r>
          </w:p>
          <w:p w14:paraId="08F40209" w14:textId="77777777" w:rsidR="006B6424" w:rsidRPr="00633527" w:rsidRDefault="006B6424" w:rsidP="006B6424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との</w:t>
            </w:r>
          </w:p>
          <w:p w14:paraId="730030DE" w14:textId="13FECE8A" w:rsidR="00791F3B" w:rsidRPr="00400607" w:rsidRDefault="006B6424" w:rsidP="006B64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同等性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9AFAD3" w14:textId="2900FF67" w:rsidR="00791F3B" w:rsidRPr="003809B1" w:rsidRDefault="00791F3B" w:rsidP="00186068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809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49AB3A3" wp14:editId="13EB658D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112067</wp:posOffset>
                      </wp:positionV>
                      <wp:extent cx="1466850" cy="354131"/>
                      <wp:effectExtent l="0" t="0" r="0" b="8255"/>
                      <wp:wrapNone/>
                      <wp:docPr id="24" name="テキスト ボックス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BDE073-7844-45A4-9098-7B14CB6F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541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3A2390" w14:textId="2652D182" w:rsidR="00791F3B" w:rsidRPr="00791F3B" w:rsidRDefault="00791F3B" w:rsidP="00791F3B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eastAsia="ＭＳ Ｐ明朝" w:hAnsi="ＭＳ Ｐ明朝" w:cstheme="minorBidi"/>
                                      <w:color w:val="7F7F7F"/>
                                      <w:sz w:val="16"/>
                                      <w:szCs w:val="16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91F3B">
                                    <w:rPr>
                                      <w:rFonts w:eastAsia="ＭＳ Ｐ明朝" w:cstheme="minorBidi"/>
                                      <w:color w:val="7F7F7F"/>
                                      <w:sz w:val="16"/>
                                      <w:szCs w:val="16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  <w:t>pH6.8</w:t>
                                  </w:r>
                                  <w:r w:rsidRPr="00791F3B">
                                    <w:rPr>
                                      <w:rFonts w:eastAsia="ＭＳ Ｐ明朝" w:hAnsi="ＭＳ Ｐ明朝" w:cstheme="minorBidi" w:hint="eastAsia"/>
                                      <w:color w:val="7F7F7F"/>
                                      <w:sz w:val="16"/>
                                      <w:szCs w:val="16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  <w:t>＋ポリソルベート</w:t>
                                  </w:r>
                                  <w:r w:rsidRPr="00791F3B">
                                    <w:rPr>
                                      <w:rFonts w:eastAsia="ＭＳ Ｐ明朝" w:cstheme="minorBidi"/>
                                      <w:color w:val="7F7F7F"/>
                                      <w:sz w:val="16"/>
                                      <w:szCs w:val="16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  <w:t>0.5</w:t>
                                  </w:r>
                                  <w:r w:rsidRPr="00791F3B">
                                    <w:rPr>
                                      <w:rFonts w:eastAsia="ＭＳ Ｐ明朝" w:hAnsi="ＭＳ Ｐ明朝" w:cstheme="minorBidi" w:hint="eastAsia"/>
                                      <w:color w:val="7F7F7F"/>
                                      <w:sz w:val="16"/>
                                      <w:szCs w:val="16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  <w:t>％</w:t>
                                  </w:r>
                                </w:p>
                                <w:p w14:paraId="18732FA5" w14:textId="77777777" w:rsidR="00791F3B" w:rsidRPr="00791F3B" w:rsidRDefault="00791F3B" w:rsidP="00791F3B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eastAsia="ＭＳ Ｐ明朝" w:cstheme="minorBidi"/>
                                      <w:color w:val="7F7F7F"/>
                                      <w:sz w:val="16"/>
                                      <w:szCs w:val="16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91F3B">
                                    <w:rPr>
                                      <w:rFonts w:eastAsia="ＭＳ Ｐ明朝" w:cstheme="minorBidi"/>
                                      <w:color w:val="7F7F7F"/>
                                      <w:sz w:val="16"/>
                                      <w:szCs w:val="16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  <w:t>50rpm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AB3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6" type="#_x0000_t202" style="position:absolute;margin-left:53.9pt;margin-top:8.8pt;width:115.5pt;height:27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" fillcolor="window" stroked="f">
                      <v:textbox>
                        <w:txbxContent>
                          <w:p w14:paraId="733A2390" w14:textId="2652D182" w:rsidR="00791F3B" w:rsidRPr="00791F3B" w:rsidRDefault="00791F3B" w:rsidP="00791F3B">
                            <w:pPr>
                              <w:adjustRightInd w:val="0"/>
                              <w:snapToGrid w:val="0"/>
                              <w:jc w:val="center"/>
                              <w:textAlignment w:val="baseline"/>
                              <w:rPr>
                                <w:rFonts w:eastAsia="ＭＳ Ｐ明朝" w:hAnsi="ＭＳ Ｐ明朝" w:cstheme="minorBidi"/>
                                <w:color w:val="7F7F7F"/>
                                <w:sz w:val="16"/>
                                <w:szCs w:val="16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91F3B">
                              <w:rPr>
                                <w:rFonts w:eastAsia="ＭＳ Ｐ明朝" w:cstheme="minorBidi"/>
                                <w:color w:val="7F7F7F"/>
                                <w:sz w:val="16"/>
                                <w:szCs w:val="16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pH6.8</w:t>
                            </w:r>
                            <w:r w:rsidRPr="00791F3B">
                              <w:rPr>
                                <w:rFonts w:eastAsia="ＭＳ Ｐ明朝" w:hAnsi="ＭＳ Ｐ明朝" w:cstheme="minorBidi" w:hint="eastAsia"/>
                                <w:color w:val="7F7F7F"/>
                                <w:sz w:val="16"/>
                                <w:szCs w:val="16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＋ポリソルベート</w:t>
                            </w:r>
                            <w:r w:rsidRPr="00791F3B">
                              <w:rPr>
                                <w:rFonts w:eastAsia="ＭＳ Ｐ明朝" w:cstheme="minorBidi"/>
                                <w:color w:val="7F7F7F"/>
                                <w:sz w:val="16"/>
                                <w:szCs w:val="16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0.5</w:t>
                            </w:r>
                            <w:r w:rsidRPr="00791F3B">
                              <w:rPr>
                                <w:rFonts w:eastAsia="ＭＳ Ｐ明朝" w:hAnsi="ＭＳ Ｐ明朝" w:cstheme="minorBidi" w:hint="eastAsia"/>
                                <w:color w:val="7F7F7F"/>
                                <w:sz w:val="16"/>
                                <w:szCs w:val="16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％</w:t>
                            </w:r>
                          </w:p>
                          <w:p w14:paraId="18732FA5" w14:textId="77777777" w:rsidR="00791F3B" w:rsidRPr="00791F3B" w:rsidRDefault="00791F3B" w:rsidP="00791F3B">
                            <w:pPr>
                              <w:adjustRightInd w:val="0"/>
                              <w:snapToGrid w:val="0"/>
                              <w:jc w:val="center"/>
                              <w:textAlignment w:val="baseline"/>
                              <w:rPr>
                                <w:rFonts w:eastAsia="ＭＳ Ｐ明朝" w:cstheme="minorBidi"/>
                                <w:color w:val="7F7F7F"/>
                                <w:sz w:val="16"/>
                                <w:szCs w:val="16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91F3B">
                              <w:rPr>
                                <w:rFonts w:eastAsia="ＭＳ Ｐ明朝" w:cstheme="minorBidi"/>
                                <w:color w:val="7F7F7F"/>
                                <w:sz w:val="16"/>
                                <w:szCs w:val="16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50rpm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09B1">
              <w:rPr>
                <w:szCs w:val="21"/>
                <w:lang w:eastAsia="zh-TW"/>
              </w:rPr>
              <w:t>【溶出試験】</w:t>
            </w:r>
          </w:p>
          <w:p w14:paraId="5643D03F" w14:textId="79B09E1E" w:rsidR="00791F3B" w:rsidRPr="003809B1" w:rsidRDefault="00791F3B" w:rsidP="00754A06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593ED556" w14:textId="07AEF0DE" w:rsidR="00791F3B" w:rsidRPr="003809B1" w:rsidRDefault="001D179F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809B1"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7C261010" wp14:editId="7D59BF6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42217</wp:posOffset>
                  </wp:positionV>
                  <wp:extent cx="2441575" cy="1468755"/>
                  <wp:effectExtent l="0" t="0" r="0" b="0"/>
                  <wp:wrapNone/>
                  <wp:docPr id="22" name="図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5D25DA-9410-4293-8A95-5EA9D4C86F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>
                            <a:extLst>
                              <a:ext uri="{FF2B5EF4-FFF2-40B4-BE49-F238E27FC236}">
                                <a16:creationId xmlns:a16="http://schemas.microsoft.com/office/drawing/2014/main" id="{275D25DA-9410-4293-8A95-5EA9D4C86F7D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455"/>
                          <a:stretch/>
                        </pic:blipFill>
                        <pic:spPr bwMode="auto">
                          <a:xfrm>
                            <a:off x="0" y="0"/>
                            <a:ext cx="244157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57EBE6" w14:textId="3D6F9772" w:rsidR="00791F3B" w:rsidRPr="003809B1" w:rsidRDefault="00791F3B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7D93E777" w14:textId="2E55AE9E" w:rsidR="00791F3B" w:rsidRPr="003809B1" w:rsidRDefault="00791F3B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2A1C10C8" w14:textId="67D652A7" w:rsidR="00791F3B" w:rsidRPr="003809B1" w:rsidRDefault="00791F3B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CCC92A6" w14:textId="242DC1E3" w:rsidR="00791F3B" w:rsidRPr="003809B1" w:rsidRDefault="00A244EA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809B1"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6665C386" wp14:editId="6EEB1492">
                  <wp:simplePos x="0" y="0"/>
                  <wp:positionH relativeFrom="column">
                    <wp:posOffset>1825191</wp:posOffset>
                  </wp:positionH>
                  <wp:positionV relativeFrom="paragraph">
                    <wp:posOffset>43180</wp:posOffset>
                  </wp:positionV>
                  <wp:extent cx="571720" cy="436930"/>
                  <wp:effectExtent l="0" t="0" r="0" b="1270"/>
                  <wp:wrapNone/>
                  <wp:docPr id="437528217" name="図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5D25DA-9410-4293-8A95-5EA9D4C86F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>
                            <a:extLst>
                              <a:ext uri="{FF2B5EF4-FFF2-40B4-BE49-F238E27FC236}">
                                <a16:creationId xmlns:a16="http://schemas.microsoft.com/office/drawing/2014/main" id="{275D25DA-9410-4293-8A95-5EA9D4C86F7D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47" t="5578" r="2510" b="64635"/>
                          <a:stretch/>
                        </pic:blipFill>
                        <pic:spPr bwMode="auto">
                          <a:xfrm>
                            <a:off x="0" y="0"/>
                            <a:ext cx="571720" cy="4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2B71E9" w14:textId="5A2545D7" w:rsidR="00791F3B" w:rsidRPr="003809B1" w:rsidRDefault="00791F3B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D3E02BE" w14:textId="04A699BD" w:rsidR="00791F3B" w:rsidRPr="003809B1" w:rsidRDefault="00791F3B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2B150A69" w14:textId="1C1DE5A7" w:rsidR="00791F3B" w:rsidRPr="003809B1" w:rsidRDefault="00791F3B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257CA38" w14:textId="271793D2" w:rsidR="00791F3B" w:rsidRPr="003809B1" w:rsidRDefault="00791F3B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6DE53AC4" w14:textId="29F4B5DD" w:rsidR="00791F3B" w:rsidRPr="003809B1" w:rsidRDefault="00791F3B" w:rsidP="00FF3AC2">
            <w:pPr>
              <w:snapToGrid w:val="0"/>
              <w:spacing w:line="100" w:lineRule="exact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7D3F6AE3" w14:textId="5F429D8E" w:rsidR="00791F3B" w:rsidRPr="00A244EA" w:rsidRDefault="001D179F" w:rsidP="00A244EA">
            <w:pPr>
              <w:tabs>
                <w:tab w:val="left" w:pos="6060"/>
              </w:tabs>
              <w:spacing w:beforeLines="30" w:before="108" w:line="240" w:lineRule="exact"/>
              <w:ind w:firstLineChars="100" w:firstLine="150"/>
              <w:rPr>
                <w:sz w:val="15"/>
                <w:szCs w:val="15"/>
              </w:rPr>
            </w:pPr>
            <w:r w:rsidRPr="00A244EA">
              <w:rPr>
                <w:rFonts w:hint="eastAsia"/>
                <w:sz w:val="15"/>
                <w:szCs w:val="15"/>
              </w:rPr>
              <w:t>試験製剤</w:t>
            </w:r>
            <w:r w:rsidR="0062432E" w:rsidRPr="00A244EA">
              <w:rPr>
                <w:rFonts w:hint="eastAsia"/>
                <w:sz w:val="15"/>
                <w:szCs w:val="15"/>
              </w:rPr>
              <w:t>：セレコキシブ錠</w:t>
            </w:r>
            <w:r w:rsidR="0062432E" w:rsidRPr="00A244EA">
              <w:rPr>
                <w:rFonts w:hint="eastAsia"/>
                <w:sz w:val="15"/>
                <w:szCs w:val="15"/>
              </w:rPr>
              <w:t>100mg</w:t>
            </w:r>
            <w:r w:rsidR="0062432E" w:rsidRPr="00A244EA">
              <w:rPr>
                <w:rFonts w:hint="eastAsia"/>
                <w:sz w:val="15"/>
                <w:szCs w:val="15"/>
              </w:rPr>
              <w:t>｢フェルゼン｣</w:t>
            </w:r>
          </w:p>
          <w:p w14:paraId="695FA1E4" w14:textId="11394932" w:rsidR="001D179F" w:rsidRPr="003809B1" w:rsidRDefault="0062432E" w:rsidP="00D80361">
            <w:pPr>
              <w:tabs>
                <w:tab w:val="left" w:pos="6060"/>
              </w:tabs>
              <w:spacing w:afterLines="50" w:after="180" w:line="240" w:lineRule="exact"/>
              <w:ind w:firstLineChars="100" w:firstLine="150"/>
              <w:rPr>
                <w:szCs w:val="21"/>
              </w:rPr>
            </w:pPr>
            <w:r w:rsidRPr="00A244EA">
              <w:rPr>
                <w:rFonts w:hint="eastAsia"/>
                <w:sz w:val="15"/>
                <w:szCs w:val="15"/>
              </w:rPr>
              <w:t>標準製剤：セレコックス錠</w:t>
            </w:r>
            <w:r w:rsidRPr="00A244EA">
              <w:rPr>
                <w:rFonts w:hint="eastAsia"/>
                <w:sz w:val="15"/>
                <w:szCs w:val="15"/>
              </w:rPr>
              <w:t>100mg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B4C11" w14:textId="497E8143" w:rsidR="001D179F" w:rsidRPr="003809B1" w:rsidRDefault="0062432E" w:rsidP="001D179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809B1"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1AB871C5" wp14:editId="600C7FE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150127</wp:posOffset>
                  </wp:positionV>
                  <wp:extent cx="2609644" cy="1466827"/>
                  <wp:effectExtent l="0" t="0" r="0" b="635"/>
                  <wp:wrapNone/>
                  <wp:docPr id="6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560249-212F-4C54-9826-5A321ABFE7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id="{88560249-212F-4C54-9826-5A321ABFE7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644" cy="146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79F" w:rsidRPr="003809B1">
              <w:rPr>
                <w:szCs w:val="21"/>
                <w:lang w:eastAsia="zh-TW"/>
              </w:rPr>
              <w:t>【生物学的同等性試験】</w:t>
            </w:r>
          </w:p>
          <w:p w14:paraId="64E53446" w14:textId="6441C063" w:rsidR="00791F3B" w:rsidRPr="001D179F" w:rsidRDefault="00791F3B">
            <w:pPr>
              <w:widowControl/>
              <w:jc w:val="left"/>
              <w:rPr>
                <w:szCs w:val="21"/>
                <w:lang w:eastAsia="zh-TW"/>
              </w:rPr>
            </w:pPr>
          </w:p>
          <w:p w14:paraId="25414397" w14:textId="77777777" w:rsidR="00791F3B" w:rsidRDefault="00791F3B" w:rsidP="004F1DCA">
            <w:pPr>
              <w:tabs>
                <w:tab w:val="left" w:pos="6060"/>
              </w:tabs>
              <w:rPr>
                <w:szCs w:val="21"/>
              </w:rPr>
            </w:pPr>
          </w:p>
          <w:p w14:paraId="14B6A04B" w14:textId="77777777" w:rsidR="001D179F" w:rsidRDefault="001D179F" w:rsidP="004F1DCA">
            <w:pPr>
              <w:tabs>
                <w:tab w:val="left" w:pos="6060"/>
              </w:tabs>
              <w:rPr>
                <w:szCs w:val="21"/>
              </w:rPr>
            </w:pPr>
          </w:p>
          <w:p w14:paraId="7A543FFA" w14:textId="77777777" w:rsidR="001D179F" w:rsidRDefault="001D179F" w:rsidP="004F1DCA">
            <w:pPr>
              <w:tabs>
                <w:tab w:val="left" w:pos="6060"/>
              </w:tabs>
              <w:rPr>
                <w:szCs w:val="21"/>
              </w:rPr>
            </w:pPr>
          </w:p>
          <w:p w14:paraId="37AA4177" w14:textId="77777777" w:rsidR="001D179F" w:rsidRDefault="001D179F" w:rsidP="004F1DCA">
            <w:pPr>
              <w:tabs>
                <w:tab w:val="left" w:pos="6060"/>
              </w:tabs>
              <w:rPr>
                <w:szCs w:val="21"/>
              </w:rPr>
            </w:pPr>
          </w:p>
          <w:p w14:paraId="673E12B4" w14:textId="77777777" w:rsidR="001D179F" w:rsidRDefault="001D179F" w:rsidP="004F1DCA">
            <w:pPr>
              <w:tabs>
                <w:tab w:val="left" w:pos="6060"/>
              </w:tabs>
              <w:rPr>
                <w:szCs w:val="21"/>
              </w:rPr>
            </w:pPr>
          </w:p>
          <w:p w14:paraId="64F791B2" w14:textId="0EB9A58F" w:rsidR="0062432E" w:rsidRPr="008D0CEE" w:rsidRDefault="0062432E" w:rsidP="00D80361">
            <w:pPr>
              <w:tabs>
                <w:tab w:val="left" w:pos="6060"/>
              </w:tabs>
              <w:spacing w:beforeLines="50" w:before="180" w:line="240" w:lineRule="exact"/>
              <w:ind w:firstLineChars="100" w:firstLine="150"/>
              <w:rPr>
                <w:rFonts w:eastAsia="ＭＳ Ｐ明朝"/>
                <w:sz w:val="15"/>
                <w:szCs w:val="15"/>
              </w:rPr>
            </w:pPr>
            <w:r w:rsidRPr="008D0CEE">
              <w:rPr>
                <w:rFonts w:eastAsia="ＭＳ Ｐ明朝" w:hint="eastAsia"/>
                <w:sz w:val="15"/>
                <w:szCs w:val="15"/>
              </w:rPr>
              <w:t>標準製剤：セレコックス錠</w:t>
            </w:r>
            <w:r w:rsidRPr="008D0CEE">
              <w:rPr>
                <w:rFonts w:eastAsia="ＭＳ Ｐ明朝" w:hint="eastAsia"/>
                <w:sz w:val="15"/>
                <w:szCs w:val="15"/>
              </w:rPr>
              <w:t>100m</w:t>
            </w:r>
            <w:r w:rsidR="008D0CEE" w:rsidRPr="008D0CEE">
              <w:rPr>
                <w:rFonts w:eastAsia="ＭＳ Ｐ明朝" w:hint="eastAsia"/>
                <w:sz w:val="15"/>
                <w:szCs w:val="15"/>
              </w:rPr>
              <w:t>g</w:t>
            </w:r>
          </w:p>
          <w:p w14:paraId="58040350" w14:textId="77777777" w:rsidR="00D80361" w:rsidRPr="008D0CEE" w:rsidRDefault="00D80361" w:rsidP="00D80361">
            <w:pPr>
              <w:adjustRightInd w:val="0"/>
              <w:snapToGrid w:val="0"/>
              <w:spacing w:beforeLines="20" w:before="72"/>
              <w:ind w:firstLineChars="100" w:firstLine="150"/>
              <w:rPr>
                <w:rFonts w:eastAsia="ＭＳ Ｐ明朝" w:cstheme="minorBidi"/>
                <w:color w:val="000000" w:themeColor="text1"/>
                <w:sz w:val="15"/>
                <w:szCs w:val="15"/>
              </w:rPr>
            </w:pPr>
            <w:r w:rsidRPr="008D0CEE">
              <w:rPr>
                <w:rFonts w:ascii="ＭＳ 明朝" w:hAnsi="ＭＳ 明朝" w:cs="ＭＳ 明朝" w:hint="eastAsia"/>
                <w:color w:val="000000" w:themeColor="text1"/>
                <w:sz w:val="15"/>
                <w:szCs w:val="15"/>
              </w:rPr>
              <w:t>※</w:t>
            </w:r>
            <w:r w:rsidRPr="008D0CEE">
              <w:rPr>
                <w:rFonts w:eastAsia="ＭＳ Ｐ明朝" w:cstheme="minorBidi"/>
                <w:color w:val="000000" w:themeColor="text1"/>
                <w:sz w:val="15"/>
                <w:szCs w:val="15"/>
              </w:rPr>
              <w:t>血漿中濃度並びに</w:t>
            </w:r>
            <w:r w:rsidRPr="008D0CEE">
              <w:rPr>
                <w:rFonts w:eastAsia="ＭＳ Ｐ明朝" w:cstheme="minorBidi"/>
                <w:color w:val="000000" w:themeColor="text1"/>
                <w:sz w:val="15"/>
                <w:szCs w:val="15"/>
              </w:rPr>
              <w:t>AUC</w:t>
            </w:r>
            <w:r w:rsidRPr="008D0CEE">
              <w:rPr>
                <w:rFonts w:eastAsia="ＭＳ Ｐ明朝" w:cstheme="minorBidi"/>
                <w:color w:val="000000" w:themeColor="text1"/>
                <w:sz w:val="15"/>
                <w:szCs w:val="15"/>
              </w:rPr>
              <w:t>、</w:t>
            </w:r>
            <w:proofErr w:type="spellStart"/>
            <w:r w:rsidRPr="008D0CEE">
              <w:rPr>
                <w:rFonts w:eastAsia="ＭＳ Ｐ明朝" w:cstheme="minorBidi"/>
                <w:color w:val="000000" w:themeColor="text1"/>
                <w:sz w:val="15"/>
                <w:szCs w:val="15"/>
              </w:rPr>
              <w:t>Cmax</w:t>
            </w:r>
            <w:proofErr w:type="spellEnd"/>
            <w:r w:rsidRPr="008D0CEE">
              <w:rPr>
                <w:rFonts w:eastAsia="ＭＳ Ｐ明朝" w:cstheme="minorBidi"/>
                <w:color w:val="000000" w:themeColor="text1"/>
                <w:sz w:val="15"/>
                <w:szCs w:val="15"/>
              </w:rPr>
              <w:t>等のパラメータは被験者</w:t>
            </w:r>
          </w:p>
          <w:p w14:paraId="2CFFF060" w14:textId="77777777" w:rsidR="00D80361" w:rsidRPr="008D0CEE" w:rsidRDefault="00D80361" w:rsidP="00D80361">
            <w:pPr>
              <w:adjustRightInd w:val="0"/>
              <w:snapToGrid w:val="0"/>
              <w:ind w:firstLineChars="200" w:firstLine="300"/>
              <w:rPr>
                <w:rFonts w:eastAsia="ＭＳ Ｐ明朝" w:cstheme="minorBidi"/>
                <w:color w:val="000000" w:themeColor="text1"/>
                <w:sz w:val="15"/>
                <w:szCs w:val="15"/>
              </w:rPr>
            </w:pPr>
            <w:r w:rsidRPr="008D0CEE">
              <w:rPr>
                <w:rFonts w:eastAsia="ＭＳ Ｐ明朝" w:cstheme="minorBidi"/>
                <w:color w:val="000000" w:themeColor="text1"/>
                <w:sz w:val="15"/>
                <w:szCs w:val="15"/>
              </w:rPr>
              <w:t>の選択、体液の採取回数・時間等の試験条件によって異な</w:t>
            </w:r>
          </w:p>
          <w:p w14:paraId="0C20E45B" w14:textId="40F3CEC0" w:rsidR="001D179F" w:rsidRPr="00D80361" w:rsidRDefault="00D80361" w:rsidP="00D80361">
            <w:pPr>
              <w:adjustRightInd w:val="0"/>
              <w:snapToGrid w:val="0"/>
              <w:ind w:firstLineChars="200" w:firstLine="300"/>
              <w:rPr>
                <w:rFonts w:eastAsia="ＭＳ Ｐ明朝" w:cstheme="minorBidi"/>
                <w:color w:val="000000" w:themeColor="text1"/>
                <w:sz w:val="15"/>
                <w:szCs w:val="15"/>
              </w:rPr>
            </w:pPr>
            <w:r w:rsidRPr="008D0CEE">
              <w:rPr>
                <w:rFonts w:eastAsia="ＭＳ Ｐ明朝" w:cstheme="minorBidi"/>
                <w:color w:val="000000" w:themeColor="text1"/>
                <w:sz w:val="15"/>
                <w:szCs w:val="15"/>
              </w:rPr>
              <w:t>る可能性がある。</w:t>
            </w:r>
          </w:p>
        </w:tc>
      </w:tr>
      <w:tr w:rsidR="00315FE2" w:rsidRPr="00DD4358" w14:paraId="10C76D68" w14:textId="77777777" w:rsidTr="009D295C">
        <w:trPr>
          <w:trHeight w:val="5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68476677" w:rsidR="00315FE2" w:rsidRPr="00400607" w:rsidRDefault="00315FE2" w:rsidP="00315FE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023E2CC0" w:rsidR="00315FE2" w:rsidRPr="003809B1" w:rsidRDefault="005B182B" w:rsidP="00315FE2">
            <w:pPr>
              <w:snapToGrid w:val="0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 xml:space="preserve">株式会社フェルゼンファーマ　</w:t>
            </w:r>
            <w:r w:rsidRPr="003809B1">
              <w:rPr>
                <w:szCs w:val="21"/>
              </w:rPr>
              <w:t>TEL</w:t>
            </w:r>
            <w:r w:rsidRPr="003809B1">
              <w:rPr>
                <w:szCs w:val="21"/>
              </w:rPr>
              <w:t>：</w:t>
            </w:r>
            <w:r w:rsidRPr="003809B1">
              <w:rPr>
                <w:szCs w:val="21"/>
              </w:rPr>
              <w:t>03-6368-5160</w:t>
            </w:r>
            <w:r w:rsidRPr="003809B1">
              <w:rPr>
                <w:szCs w:val="21"/>
              </w:rPr>
              <w:t xml:space="preserve">　</w:t>
            </w:r>
            <w:r w:rsidRPr="003809B1">
              <w:rPr>
                <w:szCs w:val="21"/>
              </w:rPr>
              <w:t>FAX</w:t>
            </w:r>
            <w:r w:rsidRPr="003809B1">
              <w:rPr>
                <w:szCs w:val="21"/>
              </w:rPr>
              <w:t>：</w:t>
            </w:r>
            <w:r w:rsidRPr="003809B1">
              <w:rPr>
                <w:szCs w:val="21"/>
              </w:rPr>
              <w:t>03-3580-1522</w:t>
            </w:r>
          </w:p>
        </w:tc>
      </w:tr>
    </w:tbl>
    <w:p w14:paraId="7480F75F" w14:textId="3B5BAF45" w:rsidR="00426F48" w:rsidRPr="00426F48" w:rsidRDefault="004D013C" w:rsidP="004D013C">
      <w:pPr>
        <w:snapToGrid w:val="0"/>
        <w:spacing w:beforeLines="30" w:before="108"/>
        <w:ind w:rightChars="-135" w:right="-283"/>
        <w:jc w:val="right"/>
        <w:rPr>
          <w:rFonts w:cs="Arial"/>
          <w:sz w:val="18"/>
          <w:szCs w:val="18"/>
        </w:rPr>
      </w:pPr>
      <w:r>
        <w:rPr>
          <w:rFonts w:cs="Arial" w:hint="eastAsia"/>
          <w:sz w:val="18"/>
          <w:szCs w:val="18"/>
        </w:rPr>
        <w:t xml:space="preserve">　　　</w:t>
      </w:r>
      <w:r w:rsidR="00ED3916"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ED3916"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>
        <w:rPr>
          <w:rFonts w:cs="Arial" w:hint="eastAsia"/>
          <w:sz w:val="18"/>
          <w:szCs w:val="18"/>
        </w:rPr>
        <w:t>6</w:t>
      </w:r>
      <w:r w:rsidR="00ED3916" w:rsidRPr="00ED3916">
        <w:rPr>
          <w:rFonts w:cs="Arial"/>
          <w:sz w:val="18"/>
          <w:szCs w:val="18"/>
        </w:rPr>
        <w:t>）</w:t>
      </w:r>
    </w:p>
    <w:sectPr w:rsidR="00426F48" w:rsidRP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C349" w14:textId="77777777" w:rsidR="008C6159" w:rsidRDefault="008C6159" w:rsidP="00CB2E6E">
      <w:r>
        <w:separator/>
      </w:r>
    </w:p>
  </w:endnote>
  <w:endnote w:type="continuationSeparator" w:id="0">
    <w:p w14:paraId="3551712F" w14:textId="77777777" w:rsidR="008C6159" w:rsidRDefault="008C6159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3AA52" w14:textId="77777777" w:rsidR="008C6159" w:rsidRDefault="008C6159" w:rsidP="00CB2E6E">
      <w:r>
        <w:separator/>
      </w:r>
    </w:p>
  </w:footnote>
  <w:footnote w:type="continuationSeparator" w:id="0">
    <w:p w14:paraId="1C81F69E" w14:textId="77777777" w:rsidR="008C6159" w:rsidRDefault="008C6159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3258"/>
    <w:rsid w:val="00014BE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0A87"/>
    <w:rsid w:val="00061694"/>
    <w:rsid w:val="00064495"/>
    <w:rsid w:val="00064FC5"/>
    <w:rsid w:val="00066B46"/>
    <w:rsid w:val="0007391D"/>
    <w:rsid w:val="00075E1F"/>
    <w:rsid w:val="00081FD5"/>
    <w:rsid w:val="00082210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453B"/>
    <w:rsid w:val="000D5BDA"/>
    <w:rsid w:val="000D5C12"/>
    <w:rsid w:val="000D7A0C"/>
    <w:rsid w:val="000E03A8"/>
    <w:rsid w:val="000E11EA"/>
    <w:rsid w:val="000E621D"/>
    <w:rsid w:val="000F1BDD"/>
    <w:rsid w:val="000F3E8F"/>
    <w:rsid w:val="000F7DE6"/>
    <w:rsid w:val="001046D1"/>
    <w:rsid w:val="00106BDF"/>
    <w:rsid w:val="00106F64"/>
    <w:rsid w:val="00107574"/>
    <w:rsid w:val="00122E8F"/>
    <w:rsid w:val="001234A2"/>
    <w:rsid w:val="001237DB"/>
    <w:rsid w:val="00124ABE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2D74"/>
    <w:rsid w:val="00153152"/>
    <w:rsid w:val="00154486"/>
    <w:rsid w:val="0015691D"/>
    <w:rsid w:val="00162D64"/>
    <w:rsid w:val="001630CF"/>
    <w:rsid w:val="0016431E"/>
    <w:rsid w:val="00164B86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7B1"/>
    <w:rsid w:val="001A5DAB"/>
    <w:rsid w:val="001A5EDD"/>
    <w:rsid w:val="001A6017"/>
    <w:rsid w:val="001A6C7F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179F"/>
    <w:rsid w:val="001D232F"/>
    <w:rsid w:val="001D623C"/>
    <w:rsid w:val="001D65B9"/>
    <w:rsid w:val="001E2E50"/>
    <w:rsid w:val="001E52B2"/>
    <w:rsid w:val="001E7D77"/>
    <w:rsid w:val="001F1AAF"/>
    <w:rsid w:val="001F2849"/>
    <w:rsid w:val="001F2BD0"/>
    <w:rsid w:val="001F2F98"/>
    <w:rsid w:val="001F4F11"/>
    <w:rsid w:val="001F5C5A"/>
    <w:rsid w:val="001F7FFA"/>
    <w:rsid w:val="002009A6"/>
    <w:rsid w:val="00204BA4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06F9"/>
    <w:rsid w:val="00242F52"/>
    <w:rsid w:val="002464D0"/>
    <w:rsid w:val="00253FAA"/>
    <w:rsid w:val="002549AC"/>
    <w:rsid w:val="00255101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1163"/>
    <w:rsid w:val="00312123"/>
    <w:rsid w:val="00312A52"/>
    <w:rsid w:val="00315CFE"/>
    <w:rsid w:val="00315FE2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445"/>
    <w:rsid w:val="00336D8E"/>
    <w:rsid w:val="0034229F"/>
    <w:rsid w:val="00345506"/>
    <w:rsid w:val="00346EEF"/>
    <w:rsid w:val="00351634"/>
    <w:rsid w:val="00351D8F"/>
    <w:rsid w:val="00352434"/>
    <w:rsid w:val="003548E2"/>
    <w:rsid w:val="00354ABC"/>
    <w:rsid w:val="00356755"/>
    <w:rsid w:val="003576F0"/>
    <w:rsid w:val="00357FBC"/>
    <w:rsid w:val="00361048"/>
    <w:rsid w:val="00364212"/>
    <w:rsid w:val="0036750A"/>
    <w:rsid w:val="00367DE4"/>
    <w:rsid w:val="00371827"/>
    <w:rsid w:val="00374A08"/>
    <w:rsid w:val="00376EDB"/>
    <w:rsid w:val="00376F2E"/>
    <w:rsid w:val="003809B1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B40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D756F"/>
    <w:rsid w:val="003E62F9"/>
    <w:rsid w:val="003E7E0E"/>
    <w:rsid w:val="003F144A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25EA"/>
    <w:rsid w:val="00445613"/>
    <w:rsid w:val="00450620"/>
    <w:rsid w:val="0045283A"/>
    <w:rsid w:val="004553A4"/>
    <w:rsid w:val="00455B9A"/>
    <w:rsid w:val="00456BC7"/>
    <w:rsid w:val="004605FB"/>
    <w:rsid w:val="004637C5"/>
    <w:rsid w:val="004651A6"/>
    <w:rsid w:val="00466BA6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4086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D013C"/>
    <w:rsid w:val="004E265B"/>
    <w:rsid w:val="004E4778"/>
    <w:rsid w:val="004E4D55"/>
    <w:rsid w:val="004E6F5F"/>
    <w:rsid w:val="004E7B80"/>
    <w:rsid w:val="004F1DCA"/>
    <w:rsid w:val="004F1E5E"/>
    <w:rsid w:val="004F4427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1627"/>
    <w:rsid w:val="005636F2"/>
    <w:rsid w:val="0056625E"/>
    <w:rsid w:val="00567076"/>
    <w:rsid w:val="0056751C"/>
    <w:rsid w:val="005676A2"/>
    <w:rsid w:val="0057641A"/>
    <w:rsid w:val="00580469"/>
    <w:rsid w:val="00584014"/>
    <w:rsid w:val="005845F2"/>
    <w:rsid w:val="00585EA4"/>
    <w:rsid w:val="005864AA"/>
    <w:rsid w:val="00586E95"/>
    <w:rsid w:val="00593BF4"/>
    <w:rsid w:val="00596619"/>
    <w:rsid w:val="00597FBC"/>
    <w:rsid w:val="005A19D1"/>
    <w:rsid w:val="005A1D2A"/>
    <w:rsid w:val="005A6D26"/>
    <w:rsid w:val="005A7993"/>
    <w:rsid w:val="005B182B"/>
    <w:rsid w:val="005B1F14"/>
    <w:rsid w:val="005B27FF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32E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2FF3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011E"/>
    <w:rsid w:val="006A66B3"/>
    <w:rsid w:val="006B012E"/>
    <w:rsid w:val="006B19CB"/>
    <w:rsid w:val="006B29C5"/>
    <w:rsid w:val="006B2AFD"/>
    <w:rsid w:val="006B5162"/>
    <w:rsid w:val="006B5F94"/>
    <w:rsid w:val="006B62C0"/>
    <w:rsid w:val="006B6424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7606"/>
    <w:rsid w:val="006E7C17"/>
    <w:rsid w:val="006F4198"/>
    <w:rsid w:val="006F4EF6"/>
    <w:rsid w:val="006F53AA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BC0"/>
    <w:rsid w:val="007365C5"/>
    <w:rsid w:val="00736AD8"/>
    <w:rsid w:val="00737DCE"/>
    <w:rsid w:val="007468D2"/>
    <w:rsid w:val="00746D33"/>
    <w:rsid w:val="00747539"/>
    <w:rsid w:val="007514D4"/>
    <w:rsid w:val="00753E46"/>
    <w:rsid w:val="00754A06"/>
    <w:rsid w:val="00757F5B"/>
    <w:rsid w:val="0076327B"/>
    <w:rsid w:val="00763917"/>
    <w:rsid w:val="00764CA7"/>
    <w:rsid w:val="00765505"/>
    <w:rsid w:val="007658B6"/>
    <w:rsid w:val="00774844"/>
    <w:rsid w:val="007772E1"/>
    <w:rsid w:val="00783DFC"/>
    <w:rsid w:val="0078418F"/>
    <w:rsid w:val="007843F7"/>
    <w:rsid w:val="0078513E"/>
    <w:rsid w:val="00787185"/>
    <w:rsid w:val="00791F3B"/>
    <w:rsid w:val="0079495B"/>
    <w:rsid w:val="00796D0B"/>
    <w:rsid w:val="007A2C51"/>
    <w:rsid w:val="007A2D7B"/>
    <w:rsid w:val="007A5885"/>
    <w:rsid w:val="007A6495"/>
    <w:rsid w:val="007A7019"/>
    <w:rsid w:val="007B5666"/>
    <w:rsid w:val="007C245E"/>
    <w:rsid w:val="007C4FA7"/>
    <w:rsid w:val="007C4FD2"/>
    <w:rsid w:val="007C7D9B"/>
    <w:rsid w:val="007D1200"/>
    <w:rsid w:val="007D29E2"/>
    <w:rsid w:val="007D2E67"/>
    <w:rsid w:val="007D31DC"/>
    <w:rsid w:val="007D3511"/>
    <w:rsid w:val="007D3787"/>
    <w:rsid w:val="007D3BA3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5657A"/>
    <w:rsid w:val="008605E5"/>
    <w:rsid w:val="00861100"/>
    <w:rsid w:val="008637B4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C0D90"/>
    <w:rsid w:val="008C5A81"/>
    <w:rsid w:val="008C6159"/>
    <w:rsid w:val="008C7869"/>
    <w:rsid w:val="008C7AE8"/>
    <w:rsid w:val="008C7BF4"/>
    <w:rsid w:val="008D0C56"/>
    <w:rsid w:val="008D0CEE"/>
    <w:rsid w:val="008D1E78"/>
    <w:rsid w:val="008D2184"/>
    <w:rsid w:val="008D2EB4"/>
    <w:rsid w:val="008D3C94"/>
    <w:rsid w:val="008D4688"/>
    <w:rsid w:val="008D62DB"/>
    <w:rsid w:val="008D68BD"/>
    <w:rsid w:val="008E01B0"/>
    <w:rsid w:val="008E1B85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613E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5792A"/>
    <w:rsid w:val="00960526"/>
    <w:rsid w:val="009605B2"/>
    <w:rsid w:val="00966AF3"/>
    <w:rsid w:val="0096757B"/>
    <w:rsid w:val="0097592A"/>
    <w:rsid w:val="009759D3"/>
    <w:rsid w:val="0097618F"/>
    <w:rsid w:val="009771A1"/>
    <w:rsid w:val="00977ECE"/>
    <w:rsid w:val="00977FD8"/>
    <w:rsid w:val="00982BF3"/>
    <w:rsid w:val="00983B30"/>
    <w:rsid w:val="00990570"/>
    <w:rsid w:val="0099440E"/>
    <w:rsid w:val="00994666"/>
    <w:rsid w:val="009965F7"/>
    <w:rsid w:val="009967D0"/>
    <w:rsid w:val="00996D81"/>
    <w:rsid w:val="00997F01"/>
    <w:rsid w:val="009A39B3"/>
    <w:rsid w:val="009B0F30"/>
    <w:rsid w:val="009B6D68"/>
    <w:rsid w:val="009C368B"/>
    <w:rsid w:val="009C5AAC"/>
    <w:rsid w:val="009D26D2"/>
    <w:rsid w:val="009D295C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4FE6"/>
    <w:rsid w:val="00A063A5"/>
    <w:rsid w:val="00A07273"/>
    <w:rsid w:val="00A10C66"/>
    <w:rsid w:val="00A1210B"/>
    <w:rsid w:val="00A136F3"/>
    <w:rsid w:val="00A138B2"/>
    <w:rsid w:val="00A155E5"/>
    <w:rsid w:val="00A1596C"/>
    <w:rsid w:val="00A16B84"/>
    <w:rsid w:val="00A177E4"/>
    <w:rsid w:val="00A20193"/>
    <w:rsid w:val="00A20395"/>
    <w:rsid w:val="00A244EA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2A3C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D48"/>
    <w:rsid w:val="00B61975"/>
    <w:rsid w:val="00B620BE"/>
    <w:rsid w:val="00B652C4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9B6"/>
    <w:rsid w:val="00B90CA1"/>
    <w:rsid w:val="00B9129B"/>
    <w:rsid w:val="00B95944"/>
    <w:rsid w:val="00B959C0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BF71F9"/>
    <w:rsid w:val="00C019E2"/>
    <w:rsid w:val="00C0464E"/>
    <w:rsid w:val="00C0631C"/>
    <w:rsid w:val="00C072B0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5D62"/>
    <w:rsid w:val="00CC0A98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CF3D34"/>
    <w:rsid w:val="00D00CF3"/>
    <w:rsid w:val="00D044FD"/>
    <w:rsid w:val="00D076A0"/>
    <w:rsid w:val="00D1004D"/>
    <w:rsid w:val="00D12F16"/>
    <w:rsid w:val="00D136DF"/>
    <w:rsid w:val="00D1401C"/>
    <w:rsid w:val="00D15D32"/>
    <w:rsid w:val="00D174DB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361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5DB3"/>
    <w:rsid w:val="00DB7C05"/>
    <w:rsid w:val="00DD111F"/>
    <w:rsid w:val="00DD3463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0DED"/>
    <w:rsid w:val="00E51E99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4C42"/>
    <w:rsid w:val="00EB51B7"/>
    <w:rsid w:val="00EB6404"/>
    <w:rsid w:val="00EB6451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13BC"/>
    <w:rsid w:val="00F11DF9"/>
    <w:rsid w:val="00F16BEF"/>
    <w:rsid w:val="00F21886"/>
    <w:rsid w:val="00F22853"/>
    <w:rsid w:val="00F2344F"/>
    <w:rsid w:val="00F27FD8"/>
    <w:rsid w:val="00F36406"/>
    <w:rsid w:val="00F36A4C"/>
    <w:rsid w:val="00F36C24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3509"/>
    <w:rsid w:val="00FC4080"/>
    <w:rsid w:val="00FD1B8F"/>
    <w:rsid w:val="00FD1E9F"/>
    <w:rsid w:val="00FD6328"/>
    <w:rsid w:val="00FD7C32"/>
    <w:rsid w:val="00FE4B34"/>
    <w:rsid w:val="00FE75B0"/>
    <w:rsid w:val="00FF3AC2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63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12</cp:revision>
  <cp:lastPrinted>2025-05-28T06:02:00Z</cp:lastPrinted>
  <dcterms:created xsi:type="dcterms:W3CDTF">2025-04-04T05:46:00Z</dcterms:created>
  <dcterms:modified xsi:type="dcterms:W3CDTF">2025-06-05T02:05:00Z</dcterms:modified>
</cp:coreProperties>
</file>